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d9d9e3" w:space="0" w:sz="0" w:val="none"/>
          <w:left w:color="d9d9e3" w:space="0" w:sz="0" w:val="none"/>
          <w:bottom w:color="d9d9e3" w:space="0" w:sz="0" w:val="none"/>
          <w:right w:color="d9d9e3" w:space="0" w:sz="0" w:val="none"/>
          <w:between w:color="d9d9e3" w:space="0" w:sz="0" w:val="none"/>
        </w:pBdr>
        <w:shd w:fill="ffffff" w:val="clear"/>
        <w:spacing w:after="0" w:line="420" w:lineRule="auto"/>
        <w:jc w:val="center"/>
        <w:rPr>
          <w:rFonts w:ascii="Roboto" w:cs="Roboto" w:eastAsia="Roboto" w:hAnsi="Roboto"/>
          <w:b w:val="1"/>
          <w:i w:val="1"/>
          <w:color w:val="ff0000"/>
        </w:rPr>
      </w:pPr>
      <w:r w:rsidDel="00000000" w:rsidR="00000000" w:rsidRPr="00000000">
        <w:rPr>
          <w:rFonts w:ascii="Roboto" w:cs="Roboto" w:eastAsia="Roboto" w:hAnsi="Roboto"/>
          <w:b w:val="1"/>
          <w:i w:val="1"/>
          <w:color w:val="ff0000"/>
          <w:rtl w:val="0"/>
        </w:rPr>
        <w:t xml:space="preserve">Welcome to our customizable template for creating a member guide for your OfficeRnD portal.</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b w:val="1"/>
          <w:i w:val="1"/>
          <w:color w:val="ff0000"/>
          <w:sz w:val="24"/>
          <w:szCs w:val="24"/>
        </w:rPr>
      </w:pPr>
      <w:r w:rsidDel="00000000" w:rsidR="00000000" w:rsidRPr="00000000">
        <w:rPr>
          <w:b w:val="1"/>
          <w:i w:val="1"/>
          <w:color w:val="ff0000"/>
          <w:sz w:val="24"/>
          <w:szCs w:val="24"/>
          <w:rtl w:val="0"/>
        </w:rPr>
        <w:t xml:space="preserve">Before proceeding, please carefully review the following disclaimer:</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b w:val="1"/>
          <w:i w:val="1"/>
          <w:color w:val="ff0000"/>
          <w:sz w:val="22"/>
          <w:szCs w:val="22"/>
        </w:rPr>
      </w:pP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center"/>
        <w:rPr>
          <w:i w:val="1"/>
          <w:color w:val="ff0000"/>
        </w:rPr>
      </w:pPr>
      <w:r w:rsidDel="00000000" w:rsidR="00000000" w:rsidRPr="00000000">
        <w:rPr>
          <w:i w:val="1"/>
          <w:color w:val="ff0000"/>
          <w:rtl w:val="0"/>
        </w:rPr>
        <w:t xml:space="preserve">This template is designed to support space operators or administrators in creating their unique member guide. Feel free to copy and customize this guide to meet your business requirements.</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center"/>
        <w:rPr>
          <w:i w:val="1"/>
          <w:color w:val="ff0000"/>
        </w:rPr>
      </w:pPr>
      <w:r w:rsidDel="00000000" w:rsidR="00000000" w:rsidRPr="00000000">
        <w:rPr>
          <w:i w:val="1"/>
          <w:color w:val="ff0000"/>
          <w:rtl w:val="0"/>
        </w:rPr>
        <w:t xml:space="preserve">As the owner of the copy, you are responsible for the accuracy of information provided in the guide, including space details and contact information.</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center"/>
        <w:rPr>
          <w:u w:val="none"/>
        </w:rPr>
      </w:pPr>
      <w:r w:rsidDel="00000000" w:rsidR="00000000" w:rsidRPr="00000000">
        <w:rPr>
          <w:i w:val="1"/>
          <w:color w:val="ff0000"/>
          <w:rtl w:val="0"/>
        </w:rPr>
        <w:t xml:space="preserve">Additionally, you bear the responsibility of uploading and managing images for your space and member-facing tools. Please ensure that all images adhere to copyright laws, and you possess the required rights for their use and display</w:t>
      </w:r>
      <w:r w:rsidDel="00000000" w:rsidR="00000000" w:rsidRPr="00000000">
        <w:rPr>
          <w:rFonts w:ascii="Roboto" w:cs="Roboto" w:eastAsia="Roboto" w:hAnsi="Roboto"/>
          <w:b w:val="1"/>
          <w:i w:val="1"/>
          <w:color w:val="ff0000"/>
          <w:sz w:val="24"/>
          <w:szCs w:val="24"/>
          <w:rtl w:val="0"/>
        </w:rPr>
        <w:t xml:space="preserve">.</w:t>
      </w:r>
      <w:r w:rsidDel="00000000" w:rsidR="00000000" w:rsidRPr="00000000">
        <w:rPr>
          <w:b w:val="1"/>
          <w:i w:val="1"/>
          <w:color w:val="ff0000"/>
          <w:rtl w:val="0"/>
        </w:rPr>
        <w:br w:type="textWrapping"/>
        <w:br w:type="textWrapping"/>
        <w:br w:type="textWrapping"/>
      </w:r>
      <w:r w:rsidDel="00000000" w:rsidR="00000000" w:rsidRPr="00000000">
        <w:rPr>
          <w:rtl w:val="0"/>
        </w:rPr>
      </w:r>
    </w:p>
    <w:p w:rsidR="00000000" w:rsidDel="00000000" w:rsidP="00000000" w:rsidRDefault="00000000" w:rsidRPr="00000000" w14:paraId="00000007">
      <w:pPr>
        <w:pStyle w:val="Title"/>
        <w:pageBreakBefore w:val="0"/>
        <w:jc w:val="center"/>
        <w:rPr/>
      </w:pPr>
      <w:r w:rsidDel="00000000" w:rsidR="00000000" w:rsidRPr="00000000">
        <w:rPr>
          <w:rtl w:val="0"/>
        </w:rPr>
        <w:t xml:space="preserve">Guide to </w:t>
      </w:r>
      <w:r w:rsidDel="00000000" w:rsidR="00000000" w:rsidRPr="00000000">
        <w:rPr>
          <w:rtl w:val="0"/>
        </w:rPr>
      </w:r>
    </w:p>
    <w:p w:rsidR="00000000" w:rsidDel="00000000" w:rsidP="00000000" w:rsidRDefault="00000000" w:rsidRPr="00000000" w14:paraId="00000008">
      <w:pPr>
        <w:pStyle w:val="Title"/>
        <w:pageBreakBefore w:val="0"/>
        <w:jc w:val="center"/>
        <w:rPr/>
      </w:pPr>
      <w:r w:rsidDel="00000000" w:rsidR="00000000" w:rsidRPr="00000000">
        <w:rPr>
          <w:highlight w:val="yellow"/>
          <w:rtl w:val="0"/>
        </w:rPr>
        <w:t xml:space="preserve">[Org Name]’s</w:t>
      </w:r>
      <w:r w:rsidDel="00000000" w:rsidR="00000000" w:rsidRPr="00000000">
        <w:rPr>
          <w:rtl w:val="0"/>
        </w:rPr>
        <w:t xml:space="preserve"> </w:t>
      </w:r>
      <w:r w:rsidDel="00000000" w:rsidR="00000000" w:rsidRPr="00000000">
        <w:rPr>
          <w:rtl w:val="0"/>
        </w:rPr>
        <w:t xml:space="preserve">Members Portal</w:t>
      </w:r>
      <w:r w:rsidDel="00000000" w:rsidR="00000000" w:rsidRPr="00000000">
        <w:rPr>
          <w:rtl w:val="0"/>
        </w:rPr>
      </w:r>
    </w:p>
    <w:p w:rsidR="00000000" w:rsidDel="00000000" w:rsidP="00000000" w:rsidRDefault="00000000" w:rsidRPr="00000000" w14:paraId="00000009">
      <w:pPr>
        <w:pageBreakBefore w:val="0"/>
        <w:jc w:val="both"/>
        <w:rPr/>
      </w:pPr>
      <w:r w:rsidDel="00000000" w:rsidR="00000000" w:rsidRPr="00000000">
        <w:rPr>
          <w:rtl w:val="0"/>
        </w:rPr>
      </w:r>
    </w:p>
    <w:p w:rsidR="00000000" w:rsidDel="00000000" w:rsidP="00000000" w:rsidRDefault="00000000" w:rsidRPr="00000000" w14:paraId="0000000A">
      <w:pPr>
        <w:pageBreakBefore w:val="0"/>
        <w:shd w:fill="ffffff" w:val="clear"/>
        <w:spacing w:after="0" w:line="240" w:lineRule="auto"/>
        <w:jc w:val="both"/>
        <w:rPr/>
      </w:pPr>
      <w:r w:rsidDel="00000000" w:rsidR="00000000" w:rsidRPr="00000000">
        <w:rPr>
          <w:rtl w:val="0"/>
        </w:rPr>
      </w:r>
    </w:p>
    <w:p w:rsidR="00000000" w:rsidDel="00000000" w:rsidP="00000000" w:rsidRDefault="00000000" w:rsidRPr="00000000" w14:paraId="0000000B">
      <w:pPr>
        <w:pageBreakBefore w:val="0"/>
        <w:shd w:fill="ffffff" w:val="clear"/>
        <w:spacing w:after="0" w:line="240" w:lineRule="auto"/>
        <w:jc w:val="both"/>
        <w:rPr/>
      </w:pPr>
      <w:r w:rsidDel="00000000" w:rsidR="00000000" w:rsidRPr="00000000">
        <w:rPr>
          <w:rtl w:val="0"/>
        </w:rPr>
        <w:t xml:space="preserve">Welcome to the </w:t>
      </w:r>
      <w:r w:rsidDel="00000000" w:rsidR="00000000" w:rsidRPr="00000000">
        <w:rPr>
          <w:highlight w:val="yellow"/>
          <w:rtl w:val="0"/>
        </w:rPr>
        <w:t xml:space="preserve">[Org Name]’s</w:t>
      </w:r>
      <w:r w:rsidDel="00000000" w:rsidR="00000000" w:rsidRPr="00000000">
        <w:rPr>
          <w:rtl w:val="0"/>
        </w:rPr>
        <w:t xml:space="preserve"> </w:t>
      </w:r>
      <w:r w:rsidDel="00000000" w:rsidR="00000000" w:rsidRPr="00000000">
        <w:rPr>
          <w:rtl w:val="0"/>
        </w:rPr>
        <w:t xml:space="preserve">Members Portal. This is where you can connect with the members of the awesome community you are a part of. If at any point you have questions, don’t hesitate to email us directly at </w:t>
      </w:r>
      <w:r w:rsidDel="00000000" w:rsidR="00000000" w:rsidRPr="00000000">
        <w:rPr>
          <w:highlight w:val="yellow"/>
          <w:rtl w:val="0"/>
        </w:rPr>
        <w:t xml:space="preserve">{email address}</w:t>
      </w:r>
      <w:r w:rsidDel="00000000" w:rsidR="00000000" w:rsidRPr="00000000">
        <w:rPr>
          <w:rtl w:val="0"/>
        </w:rPr>
        <w:t xml:space="preserve"> </w:t>
      </w:r>
      <w:r w:rsidDel="00000000" w:rsidR="00000000" w:rsidRPr="00000000">
        <w:rPr>
          <w:rtl w:val="0"/>
        </w:rPr>
        <w:t xml:space="preserve"> or contact your hosts. </w:t>
      </w:r>
    </w:p>
    <w:p w:rsidR="00000000" w:rsidDel="00000000" w:rsidP="00000000" w:rsidRDefault="00000000" w:rsidRPr="00000000" w14:paraId="0000000C">
      <w:pPr>
        <w:pageBreakBefore w:val="0"/>
        <w:shd w:fill="ffffff" w:val="clear"/>
        <w:spacing w:after="0" w:line="240" w:lineRule="auto"/>
        <w:jc w:val="both"/>
        <w:rPr/>
      </w:pPr>
      <w:r w:rsidDel="00000000" w:rsidR="00000000" w:rsidRPr="00000000">
        <w:rPr>
          <w:rtl w:val="0"/>
        </w:rPr>
      </w:r>
    </w:p>
    <w:p w:rsidR="00000000" w:rsidDel="00000000" w:rsidP="00000000" w:rsidRDefault="00000000" w:rsidRPr="00000000" w14:paraId="0000000D">
      <w:pPr>
        <w:pageBreakBefore w:val="0"/>
        <w:shd w:fill="ffffff" w:val="clear"/>
        <w:spacing w:after="0" w:line="240" w:lineRule="auto"/>
        <w:jc w:val="both"/>
        <w:rPr/>
      </w:pPr>
      <w:r w:rsidDel="00000000" w:rsidR="00000000" w:rsidRPr="00000000">
        <w:rPr>
          <w:rtl w:val="0"/>
        </w:rPr>
        <w:t xml:space="preserve">Make sure to also keep track of the news feed on the </w:t>
      </w:r>
      <w:r w:rsidDel="00000000" w:rsidR="00000000" w:rsidRPr="00000000">
        <w:rPr>
          <w:b w:val="1"/>
          <w:rtl w:val="0"/>
        </w:rPr>
        <w:t xml:space="preserve">Dashboard</w:t>
      </w:r>
      <w:r w:rsidDel="00000000" w:rsidR="00000000" w:rsidRPr="00000000">
        <w:rPr>
          <w:rtl w:val="0"/>
        </w:rPr>
        <w:t xml:space="preserve"> page to stay on top of everything that’s going on in our community and don’t hesitate to say your piece, we’d love to hear from you.</w:t>
      </w:r>
    </w:p>
    <w:p w:rsidR="00000000" w:rsidDel="00000000" w:rsidP="00000000" w:rsidRDefault="00000000" w:rsidRPr="00000000" w14:paraId="0000000E">
      <w:pPr>
        <w:pageBreakBefore w:val="0"/>
        <w:shd w:fill="ffffff" w:val="clear"/>
        <w:spacing w:after="0" w:line="240" w:lineRule="auto"/>
        <w:jc w:val="both"/>
        <w:rPr/>
      </w:pPr>
      <w:r w:rsidDel="00000000" w:rsidR="00000000" w:rsidRPr="00000000">
        <w:rPr>
          <w:rtl w:val="0"/>
        </w:rPr>
      </w:r>
    </w:p>
    <w:p w:rsidR="00000000" w:rsidDel="00000000" w:rsidP="00000000" w:rsidRDefault="00000000" w:rsidRPr="00000000" w14:paraId="0000000F">
      <w:pPr>
        <w:pageBreakBefore w:val="0"/>
        <w:shd w:fill="ffffff" w:val="clear"/>
        <w:spacing w:after="0" w:line="240" w:lineRule="auto"/>
        <w:jc w:val="both"/>
        <w:rPr/>
      </w:pPr>
      <w:r w:rsidDel="00000000" w:rsidR="00000000" w:rsidRPr="00000000">
        <w:rPr>
          <w:rtl w:val="0"/>
        </w:rPr>
        <w:t xml:space="preserve">Here is more on what you can do from the portal:</w:t>
        <w:br w:type="textWrapping"/>
      </w:r>
    </w:p>
    <w:p w:rsidR="00000000" w:rsidDel="00000000" w:rsidP="00000000" w:rsidRDefault="00000000" w:rsidRPr="00000000" w14:paraId="00000010">
      <w:pPr>
        <w:pageBreakBefore w:val="0"/>
        <w:numPr>
          <w:ilvl w:val="0"/>
          <w:numId w:val="2"/>
        </w:numPr>
        <w:shd w:fill="ffffff" w:val="clear"/>
        <w:spacing w:after="0" w:line="240" w:lineRule="auto"/>
        <w:ind w:left="720" w:hanging="360"/>
        <w:jc w:val="both"/>
        <w:rPr>
          <w:u w:val="none"/>
        </w:rPr>
      </w:pPr>
      <w:hyperlink w:anchor="_mb51ihpw5cmi">
        <w:r w:rsidDel="00000000" w:rsidR="00000000" w:rsidRPr="00000000">
          <w:rPr>
            <w:b w:val="1"/>
            <w:color w:val="1155cc"/>
            <w:u w:val="single"/>
            <w:rtl w:val="0"/>
          </w:rPr>
          <w:t xml:space="preserve">Sign in</w:t>
        </w:r>
      </w:hyperlink>
      <w:r w:rsidDel="00000000" w:rsidR="00000000" w:rsidRPr="00000000">
        <w:rPr>
          <w:rtl w:val="0"/>
        </w:rPr>
        <w:t xml:space="preserve"> to start using the portal.</w:t>
      </w:r>
    </w:p>
    <w:p w:rsidR="00000000" w:rsidDel="00000000" w:rsidP="00000000" w:rsidRDefault="00000000" w:rsidRPr="00000000" w14:paraId="00000011">
      <w:pPr>
        <w:numPr>
          <w:ilvl w:val="0"/>
          <w:numId w:val="2"/>
        </w:numPr>
        <w:shd w:fill="ffffff" w:val="clear"/>
        <w:spacing w:after="0" w:line="240" w:lineRule="auto"/>
        <w:ind w:left="720" w:hanging="360"/>
        <w:jc w:val="both"/>
      </w:pPr>
      <w:hyperlink w:anchor="_rwri7ewd5hqs">
        <w:r w:rsidDel="00000000" w:rsidR="00000000" w:rsidRPr="00000000">
          <w:rPr>
            <w:b w:val="1"/>
            <w:color w:val="1155cc"/>
            <w:u w:val="single"/>
            <w:rtl w:val="0"/>
          </w:rPr>
          <w:t xml:space="preserve">Manage</w:t>
        </w:r>
      </w:hyperlink>
      <w:r w:rsidDel="00000000" w:rsidR="00000000" w:rsidRPr="00000000">
        <w:rPr>
          <w:rtl w:val="0"/>
        </w:rPr>
        <w:t xml:space="preserve"> your profile</w:t>
      </w:r>
      <w:r w:rsidDel="00000000" w:rsidR="00000000" w:rsidRPr="00000000">
        <w:rPr>
          <w:rtl w:val="0"/>
        </w:rPr>
        <w:t xml:space="preserve"> to edit your details, sync social media, or view past bookings.</w:t>
      </w:r>
      <w:r w:rsidDel="00000000" w:rsidR="00000000" w:rsidRPr="00000000">
        <w:rPr>
          <w:rtl w:val="0"/>
        </w:rPr>
      </w:r>
    </w:p>
    <w:p w:rsidR="00000000" w:rsidDel="00000000" w:rsidP="00000000" w:rsidRDefault="00000000" w:rsidRPr="00000000" w14:paraId="00000012">
      <w:pPr>
        <w:numPr>
          <w:ilvl w:val="0"/>
          <w:numId w:val="2"/>
        </w:numPr>
        <w:shd w:fill="ffffff" w:val="clear"/>
        <w:spacing w:after="0" w:line="240" w:lineRule="auto"/>
        <w:ind w:left="720" w:hanging="360"/>
        <w:jc w:val="both"/>
      </w:pPr>
      <w:r w:rsidDel="00000000" w:rsidR="00000000" w:rsidRPr="00000000">
        <w:rPr>
          <w:rtl w:val="0"/>
        </w:rPr>
        <w:t xml:space="preserve">Explore your </w:t>
      </w:r>
      <w:hyperlink w:anchor="_b1btsrkyf7js">
        <w:r w:rsidDel="00000000" w:rsidR="00000000" w:rsidRPr="00000000">
          <w:rPr>
            <w:b w:val="1"/>
            <w:color w:val="1155cc"/>
            <w:u w:val="single"/>
            <w:rtl w:val="0"/>
          </w:rPr>
          <w:t xml:space="preserve">community</w:t>
        </w:r>
      </w:hyperlink>
      <w:r w:rsidDel="00000000" w:rsidR="00000000" w:rsidRPr="00000000">
        <w:rPr>
          <w:rtl w:val="0"/>
        </w:rPr>
        <w:t xml:space="preserve">, space and benefits.</w:t>
      </w:r>
    </w:p>
    <w:p w:rsidR="00000000" w:rsidDel="00000000" w:rsidP="00000000" w:rsidRDefault="00000000" w:rsidRPr="00000000" w14:paraId="00000013">
      <w:pPr>
        <w:numPr>
          <w:ilvl w:val="0"/>
          <w:numId w:val="2"/>
        </w:numPr>
        <w:shd w:fill="ffffff" w:val="clear"/>
        <w:spacing w:after="0" w:line="240" w:lineRule="auto"/>
        <w:ind w:left="720" w:hanging="360"/>
        <w:jc w:val="both"/>
      </w:pPr>
      <w:hyperlink w:anchor="_mmphy3onqt7k">
        <w:r w:rsidDel="00000000" w:rsidR="00000000" w:rsidRPr="00000000">
          <w:rPr>
            <w:b w:val="1"/>
            <w:color w:val="1155cc"/>
            <w:u w:val="single"/>
            <w:rtl w:val="0"/>
          </w:rPr>
          <w:t xml:space="preserve">How To Guides</w:t>
        </w:r>
      </w:hyperlink>
      <w:r w:rsidDel="00000000" w:rsidR="00000000" w:rsidRPr="00000000">
        <w:rPr>
          <w:rtl w:val="0"/>
        </w:rPr>
        <w:t xml:space="preserve"> on getting started.</w:t>
      </w:r>
    </w:p>
    <w:p w:rsidR="00000000" w:rsidDel="00000000" w:rsidP="00000000" w:rsidRDefault="00000000" w:rsidRPr="00000000" w14:paraId="00000014">
      <w:pPr>
        <w:numPr>
          <w:ilvl w:val="0"/>
          <w:numId w:val="2"/>
        </w:numPr>
        <w:shd w:fill="ffffff" w:val="clear"/>
        <w:spacing w:after="0" w:line="240" w:lineRule="auto"/>
        <w:ind w:left="720" w:hanging="360"/>
        <w:jc w:val="both"/>
      </w:pPr>
      <w:r w:rsidDel="00000000" w:rsidR="00000000" w:rsidRPr="00000000">
        <w:rPr>
          <w:rtl w:val="0"/>
        </w:rPr>
        <w:t xml:space="preserve">Verify your payment details, invoices and more under </w:t>
      </w:r>
      <w:hyperlink w:anchor="_26d6natyp9ch">
        <w:r w:rsidDel="00000000" w:rsidR="00000000" w:rsidRPr="00000000">
          <w:rPr>
            <w:b w:val="1"/>
            <w:color w:val="1155cc"/>
            <w:u w:val="single"/>
            <w:rtl w:val="0"/>
          </w:rPr>
          <w:t xml:space="preserve">Billing</w:t>
        </w:r>
      </w:hyperlink>
      <w:r w:rsidDel="00000000" w:rsidR="00000000" w:rsidRPr="00000000">
        <w:rPr>
          <w:b w:val="1"/>
          <w:rtl w:val="0"/>
        </w:rPr>
        <w:t xml:space="preserve">.</w:t>
      </w:r>
    </w:p>
    <w:p w:rsidR="00000000" w:rsidDel="00000000" w:rsidP="00000000" w:rsidRDefault="00000000" w:rsidRPr="00000000" w14:paraId="00000015">
      <w:pPr>
        <w:numPr>
          <w:ilvl w:val="0"/>
          <w:numId w:val="2"/>
        </w:numPr>
        <w:shd w:fill="ffffff" w:val="clear"/>
        <w:spacing w:after="0" w:line="240" w:lineRule="auto"/>
        <w:ind w:left="720" w:hanging="360"/>
        <w:jc w:val="both"/>
        <w:rPr>
          <w:b w:val="1"/>
        </w:rPr>
      </w:pPr>
      <w:hyperlink w:anchor="_ozl919q3e241">
        <w:r w:rsidDel="00000000" w:rsidR="00000000" w:rsidRPr="00000000">
          <w:rPr>
            <w:b w:val="1"/>
            <w:color w:val="1155cc"/>
            <w:u w:val="single"/>
            <w:rtl w:val="0"/>
          </w:rPr>
          <w:t xml:space="preserve">Book</w:t>
        </w:r>
      </w:hyperlink>
      <w:r w:rsidDel="00000000" w:rsidR="00000000" w:rsidRPr="00000000">
        <w:rPr>
          <w:rtl w:val="0"/>
        </w:rPr>
        <w:t xml:space="preserve"> meeting rooms.</w:t>
      </w:r>
    </w:p>
    <w:p w:rsidR="00000000" w:rsidDel="00000000" w:rsidP="00000000" w:rsidRDefault="00000000" w:rsidRPr="00000000" w14:paraId="00000016">
      <w:pPr>
        <w:numPr>
          <w:ilvl w:val="0"/>
          <w:numId w:val="2"/>
        </w:numPr>
        <w:shd w:fill="ffffff" w:val="clear"/>
        <w:spacing w:after="0" w:line="240" w:lineRule="auto"/>
        <w:ind w:left="720" w:hanging="360"/>
        <w:jc w:val="both"/>
      </w:pPr>
      <w:hyperlink w:anchor="_zfn5ff6eiraz">
        <w:r w:rsidDel="00000000" w:rsidR="00000000" w:rsidRPr="00000000">
          <w:rPr>
            <w:b w:val="1"/>
            <w:color w:val="1155cc"/>
            <w:u w:val="single"/>
            <w:rtl w:val="0"/>
          </w:rPr>
          <w:t xml:space="preserve">Purchase</w:t>
        </w:r>
      </w:hyperlink>
      <w:r w:rsidDel="00000000" w:rsidR="00000000" w:rsidRPr="00000000">
        <w:rPr>
          <w:rtl w:val="0"/>
        </w:rPr>
        <w:t xml:space="preserve"> additional plans and services.</w:t>
      </w:r>
    </w:p>
    <w:p w:rsidR="00000000" w:rsidDel="00000000" w:rsidP="00000000" w:rsidRDefault="00000000" w:rsidRPr="00000000" w14:paraId="00000017">
      <w:pPr>
        <w:numPr>
          <w:ilvl w:val="0"/>
          <w:numId w:val="2"/>
        </w:numPr>
        <w:shd w:fill="ffffff" w:val="clear"/>
        <w:spacing w:after="0" w:line="240" w:lineRule="auto"/>
        <w:ind w:left="720" w:hanging="360"/>
        <w:jc w:val="both"/>
      </w:pPr>
      <w:hyperlink w:anchor="_hb9nr3o53lsg">
        <w:r w:rsidDel="00000000" w:rsidR="00000000" w:rsidRPr="00000000">
          <w:rPr>
            <w:b w:val="1"/>
            <w:color w:val="1155cc"/>
            <w:u w:val="single"/>
            <w:rtl w:val="0"/>
          </w:rPr>
          <w:t xml:space="preserve">Submit a Ticket</w:t>
        </w:r>
      </w:hyperlink>
      <w:r w:rsidDel="00000000" w:rsidR="00000000" w:rsidRPr="00000000">
        <w:rPr>
          <w:rtl w:val="0"/>
        </w:rPr>
        <w:t xml:space="preserve"> for issues or get in touch to provide feedback.</w:t>
      </w:r>
    </w:p>
    <w:p w:rsidR="00000000" w:rsidDel="00000000" w:rsidP="00000000" w:rsidRDefault="00000000" w:rsidRPr="00000000" w14:paraId="00000018">
      <w:pPr>
        <w:numPr>
          <w:ilvl w:val="0"/>
          <w:numId w:val="2"/>
        </w:numPr>
        <w:shd w:fill="ffffff" w:val="clear"/>
        <w:spacing w:after="0" w:line="240" w:lineRule="auto"/>
        <w:ind w:left="720" w:hanging="360"/>
        <w:jc w:val="both"/>
      </w:pPr>
      <w:r w:rsidDel="00000000" w:rsidR="00000000" w:rsidRPr="00000000">
        <w:rPr>
          <w:rtl w:val="0"/>
        </w:rPr>
        <w:t xml:space="preserve">Communicate with your members via </w:t>
      </w:r>
      <w:hyperlink w:anchor="_3u21gsntx1sw">
        <w:r w:rsidDel="00000000" w:rsidR="00000000" w:rsidRPr="00000000">
          <w:rPr>
            <w:b w:val="1"/>
            <w:color w:val="1155cc"/>
            <w:u w:val="single"/>
            <w:rtl w:val="0"/>
          </w:rPr>
          <w:t xml:space="preserve">Messages</w:t>
        </w:r>
      </w:hyperlink>
      <w:r w:rsidDel="00000000" w:rsidR="00000000" w:rsidRPr="00000000">
        <w:rPr>
          <w:rtl w:val="0"/>
        </w:rPr>
        <w:t xml:space="preserve">.</w:t>
      </w:r>
    </w:p>
    <w:p w:rsidR="00000000" w:rsidDel="00000000" w:rsidP="00000000" w:rsidRDefault="00000000" w:rsidRPr="00000000" w14:paraId="00000019">
      <w:pPr>
        <w:numPr>
          <w:ilvl w:val="0"/>
          <w:numId w:val="2"/>
        </w:numPr>
        <w:shd w:fill="ffffff" w:val="clear"/>
        <w:spacing w:after="0" w:line="240" w:lineRule="auto"/>
        <w:ind w:left="720" w:hanging="360"/>
        <w:jc w:val="both"/>
      </w:pPr>
      <w:hyperlink w:anchor="_ox6t3qgga30d">
        <w:r w:rsidDel="00000000" w:rsidR="00000000" w:rsidRPr="00000000">
          <w:rPr>
            <w:b w:val="1"/>
            <w:color w:val="1155cc"/>
            <w:u w:val="single"/>
            <w:rtl w:val="0"/>
          </w:rPr>
          <w:t xml:space="preserve">Events</w:t>
        </w:r>
      </w:hyperlink>
      <w:r w:rsidDel="00000000" w:rsidR="00000000" w:rsidRPr="00000000">
        <w:rPr>
          <w:rtl w:val="0"/>
        </w:rPr>
        <w:t xml:space="preserve"> offer a way to engage with members.</w:t>
      </w:r>
    </w:p>
    <w:p w:rsidR="00000000" w:rsidDel="00000000" w:rsidP="00000000" w:rsidRDefault="00000000" w:rsidRPr="00000000" w14:paraId="0000001A">
      <w:pPr>
        <w:pageBreakBefore w:val="0"/>
        <w:shd w:fill="ffffff" w:val="clear"/>
        <w:spacing w:after="0" w:line="240" w:lineRule="auto"/>
        <w:ind w:left="0" w:firstLine="0"/>
        <w:jc w:val="both"/>
        <w:rPr>
          <w:color w:val="ff0000"/>
        </w:rPr>
      </w:pPr>
      <w:r w:rsidDel="00000000" w:rsidR="00000000" w:rsidRPr="00000000">
        <w:rPr>
          <w:rtl w:val="0"/>
        </w:rPr>
      </w:r>
    </w:p>
    <w:p w:rsidR="00000000" w:rsidDel="00000000" w:rsidP="00000000" w:rsidRDefault="00000000" w:rsidRPr="00000000" w14:paraId="0000001B">
      <w:pPr>
        <w:pStyle w:val="Heading1"/>
        <w:pageBreakBefore w:val="0"/>
        <w:jc w:val="both"/>
        <w:rPr/>
        <w:sectPr>
          <w:headerReference r:id="rId6" w:type="default"/>
          <w:footerReference r:id="rId7" w:type="default"/>
          <w:footerReference r:id="rId8" w:type="first"/>
          <w:pgSz w:h="15840" w:w="12240" w:orient="portrait"/>
          <w:pgMar w:bottom="1080" w:top="1080" w:left="1440" w:right="1440" w:header="720" w:footer="720"/>
          <w:pgNumType w:start="1"/>
          <w:titlePg w:val="1"/>
        </w:sectPr>
      </w:pPr>
      <w:bookmarkStart w:colFirst="0" w:colLast="0" w:name="_li9aj6evph5j" w:id="0"/>
      <w:bookmarkEnd w:id="0"/>
      <w:r w:rsidDel="00000000" w:rsidR="00000000" w:rsidRPr="00000000">
        <w:rPr>
          <w:rtl w:val="0"/>
        </w:rPr>
      </w:r>
    </w:p>
    <w:p w:rsidR="00000000" w:rsidDel="00000000" w:rsidP="00000000" w:rsidRDefault="00000000" w:rsidRPr="00000000" w14:paraId="0000001C">
      <w:pPr>
        <w:pStyle w:val="Heading1"/>
        <w:pageBreakBefore w:val="0"/>
        <w:jc w:val="both"/>
        <w:rPr/>
      </w:pPr>
      <w:bookmarkStart w:colFirst="0" w:colLast="0" w:name="_mb51ihpw5cmi" w:id="1"/>
      <w:bookmarkEnd w:id="1"/>
      <w:r w:rsidDel="00000000" w:rsidR="00000000" w:rsidRPr="00000000">
        <w:rPr>
          <w:rtl w:val="0"/>
        </w:rPr>
        <w:t xml:space="preserve">Sign In or Sign Up</w:t>
      </w:r>
    </w:p>
    <w:p w:rsidR="00000000" w:rsidDel="00000000" w:rsidP="00000000" w:rsidRDefault="00000000" w:rsidRPr="00000000" w14:paraId="0000001D">
      <w:pPr>
        <w:pageBreakBefore w:val="0"/>
        <w:jc w:val="both"/>
        <w:rPr/>
      </w:pPr>
      <w:r w:rsidDel="00000000" w:rsidR="00000000" w:rsidRPr="00000000">
        <w:rPr>
          <w:rtl w:val="0"/>
        </w:rPr>
      </w:r>
    </w:p>
    <w:p w:rsidR="00000000" w:rsidDel="00000000" w:rsidP="00000000" w:rsidRDefault="00000000" w:rsidRPr="00000000" w14:paraId="0000001E">
      <w:pPr>
        <w:pageBreakBefore w:val="0"/>
        <w:jc w:val="both"/>
        <w:rPr/>
      </w:pPr>
      <w:r w:rsidDel="00000000" w:rsidR="00000000" w:rsidRPr="00000000">
        <w:rPr>
          <w:rtl w:val="0"/>
        </w:rPr>
        <w:t xml:space="preserve">Upon receipt of our welcome email, click on the "Sign in" link provided in the email and establish your password when prompted. Should you neglect to complete this process within 72 hours of receiving the email, kindly reach out to us at  </w:t>
      </w:r>
      <w:r w:rsidDel="00000000" w:rsidR="00000000" w:rsidRPr="00000000">
        <w:rPr>
          <w:highlight w:val="yellow"/>
          <w:rtl w:val="0"/>
        </w:rPr>
        <w:t xml:space="preserve">{email address}</w:t>
      </w:r>
      <w:r w:rsidDel="00000000" w:rsidR="00000000" w:rsidRPr="00000000">
        <w:rPr>
          <w:rtl w:val="0"/>
        </w:rPr>
        <w:t xml:space="preserve">  to request a new invitation.</w:t>
      </w:r>
      <w:r w:rsidDel="00000000" w:rsidR="00000000" w:rsidRPr="00000000">
        <w:rPr>
          <w:rtl w:val="0"/>
        </w:rPr>
      </w:r>
    </w:p>
    <w:p w:rsidR="00000000" w:rsidDel="00000000" w:rsidP="00000000" w:rsidRDefault="00000000" w:rsidRPr="00000000" w14:paraId="0000001F">
      <w:pPr>
        <w:pageBreakBefore w:val="0"/>
        <w:jc w:val="both"/>
        <w:rPr/>
      </w:pPr>
      <w:r w:rsidDel="00000000" w:rsidR="00000000" w:rsidRPr="00000000">
        <w:rPr>
          <w:rtl w:val="0"/>
        </w:rPr>
      </w:r>
    </w:p>
    <w:p w:rsidR="00000000" w:rsidDel="00000000" w:rsidP="00000000" w:rsidRDefault="00000000" w:rsidRPr="00000000" w14:paraId="00000020">
      <w:pPr>
        <w:pageBreakBefore w:val="0"/>
        <w:jc w:val="center"/>
        <w:rPr/>
      </w:pPr>
      <w:r w:rsidDel="00000000" w:rsidR="00000000" w:rsidRPr="00000000">
        <w:rPr/>
        <w:drawing>
          <wp:inline distB="114300" distT="114300" distL="114300" distR="114300">
            <wp:extent cx="5623570" cy="3138488"/>
            <wp:effectExtent b="0" l="0" r="0" t="0"/>
            <wp:docPr id="4"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623570" cy="313848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ageBreakBefore w:val="0"/>
        <w:jc w:val="both"/>
        <w:rPr/>
      </w:pPr>
      <w:r w:rsidDel="00000000" w:rsidR="00000000" w:rsidRPr="00000000">
        <w:rPr>
          <w:rtl w:val="0"/>
        </w:rPr>
        <w:br w:type="textWrapping"/>
        <w:t xml:space="preserve">New to the space? No worries, click on Sign Up and choose a membership plan or simply fill up our signup form to get started. </w:t>
      </w:r>
    </w:p>
    <w:p w:rsidR="00000000" w:rsidDel="00000000" w:rsidP="00000000" w:rsidRDefault="00000000" w:rsidRPr="00000000" w14:paraId="00000022">
      <w:pPr>
        <w:pageBreakBefore w:val="0"/>
        <w:jc w:val="both"/>
        <w:rPr/>
      </w:pPr>
      <w:r w:rsidDel="00000000" w:rsidR="00000000" w:rsidRPr="00000000">
        <w:rPr>
          <w:rtl w:val="0"/>
        </w:rPr>
        <w:t xml:space="preserve">Forgot your password? No worries, we’ve got you covered and will send you an email to help you reset your password. </w:t>
      </w:r>
    </w:p>
    <w:p w:rsidR="00000000" w:rsidDel="00000000" w:rsidP="00000000" w:rsidRDefault="00000000" w:rsidRPr="00000000" w14:paraId="00000023">
      <w:pPr>
        <w:pStyle w:val="Heading1"/>
        <w:pageBreakBefore w:val="0"/>
        <w:shd w:fill="ffffff" w:val="clear"/>
        <w:spacing w:line="240" w:lineRule="auto"/>
        <w:jc w:val="both"/>
        <w:rPr/>
      </w:pPr>
      <w:bookmarkStart w:colFirst="0" w:colLast="0" w:name="_u9d7byuahfqc" w:id="2"/>
      <w:bookmarkEnd w:id="2"/>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1"/>
        <w:rPr/>
        <w:sectPr>
          <w:type w:val="nextPage"/>
          <w:pgSz w:h="15840" w:w="12240" w:orient="portrait"/>
          <w:pgMar w:bottom="1080" w:top="1080" w:left="1440" w:right="1440" w:header="720" w:footer="720"/>
          <w:pgNumType w:start="1"/>
        </w:sectPr>
      </w:pPr>
      <w:bookmarkStart w:colFirst="0" w:colLast="0" w:name="_c1h6ed1s4ufw" w:id="3"/>
      <w:bookmarkEnd w:id="3"/>
      <w:r w:rsidDel="00000000" w:rsidR="00000000" w:rsidRPr="00000000">
        <w:rPr>
          <w:rtl w:val="0"/>
        </w:rPr>
      </w:r>
    </w:p>
    <w:p w:rsidR="00000000" w:rsidDel="00000000" w:rsidP="00000000" w:rsidRDefault="00000000" w:rsidRPr="00000000" w14:paraId="00000026">
      <w:pPr>
        <w:pStyle w:val="Heading1"/>
        <w:rPr/>
      </w:pPr>
      <w:bookmarkStart w:colFirst="0" w:colLast="0" w:name="_rwri7ewd5hqs" w:id="4"/>
      <w:bookmarkEnd w:id="4"/>
      <w:r w:rsidDel="00000000" w:rsidR="00000000" w:rsidRPr="00000000">
        <w:rPr>
          <w:rtl w:val="0"/>
        </w:rPr>
        <w:t xml:space="preserve">Manage your Profile</w:t>
      </w:r>
      <w:r w:rsidDel="00000000" w:rsidR="00000000" w:rsidRPr="00000000">
        <w:rPr>
          <w:rtl w:val="0"/>
        </w:rPr>
      </w:r>
    </w:p>
    <w:p w:rsidR="00000000" w:rsidDel="00000000" w:rsidP="00000000" w:rsidRDefault="00000000" w:rsidRPr="00000000" w14:paraId="00000027">
      <w:pPr>
        <w:shd w:fill="ffffff" w:val="clear"/>
        <w:spacing w:after="204" w:before="204" w:line="240" w:lineRule="auto"/>
        <w:jc w:val="both"/>
        <w:rPr/>
      </w:pPr>
      <w:r w:rsidDel="00000000" w:rsidR="00000000" w:rsidRPr="00000000">
        <w:rPr>
          <w:rtl w:val="0"/>
        </w:rPr>
        <w:t xml:space="preserve">There are sections in the portal dedicated to different sides of your profile.</w:t>
      </w:r>
    </w:p>
    <w:p w:rsidR="00000000" w:rsidDel="00000000" w:rsidP="00000000" w:rsidRDefault="00000000" w:rsidRPr="00000000" w14:paraId="00000028">
      <w:pPr>
        <w:shd w:fill="ffffff" w:val="clear"/>
        <w:spacing w:after="204" w:before="204" w:line="240" w:lineRule="auto"/>
        <w:jc w:val="both"/>
        <w:rPr/>
      </w:pPr>
      <w:r w:rsidDel="00000000" w:rsidR="00000000" w:rsidRPr="00000000">
        <w:rPr>
          <w:rtl w:val="0"/>
        </w:rPr>
        <w:t xml:space="preserve">To access your profile, click on the icon in the top right corner and select ‘Profile’. Alternatively, you can click on the Personal Menu icon on the left hand side and ‘Profile’.</w:t>
      </w:r>
    </w:p>
    <w:p w:rsidR="00000000" w:rsidDel="00000000" w:rsidP="00000000" w:rsidRDefault="00000000" w:rsidRPr="00000000" w14:paraId="00000029">
      <w:pPr>
        <w:shd w:fill="ffffff" w:val="clear"/>
        <w:spacing w:after="204" w:before="204" w:line="240" w:lineRule="auto"/>
        <w:jc w:val="center"/>
        <w:rPr>
          <w:color w:val="0000ff"/>
        </w:rPr>
      </w:pPr>
      <w:r w:rsidDel="00000000" w:rsidR="00000000" w:rsidRPr="00000000">
        <w:rPr>
          <w:color w:val="0000ff"/>
          <w:rtl w:val="0"/>
        </w:rPr>
        <w:br w:type="textWrapping"/>
      </w:r>
      <w:r w:rsidDel="00000000" w:rsidR="00000000" w:rsidRPr="00000000">
        <w:rPr>
          <w:color w:val="0000ff"/>
        </w:rPr>
        <w:drawing>
          <wp:inline distB="114300" distT="114300" distL="114300" distR="114300">
            <wp:extent cx="2076450" cy="2909888"/>
            <wp:effectExtent b="0" l="0" r="0" t="0"/>
            <wp:docPr id="18"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076450" cy="2909888"/>
                    </a:xfrm>
                    <a:prstGeom prst="rect"/>
                    <a:ln/>
                  </pic:spPr>
                </pic:pic>
              </a:graphicData>
            </a:graphic>
          </wp:inline>
        </w:drawing>
      </w:r>
      <w:r w:rsidDel="00000000" w:rsidR="00000000" w:rsidRPr="00000000">
        <w:rPr>
          <w:color w:val="0000ff"/>
          <w:rtl w:val="0"/>
        </w:rPr>
        <w:t xml:space="preserve">         </w:t>
      </w:r>
      <w:r w:rsidDel="00000000" w:rsidR="00000000" w:rsidRPr="00000000">
        <w:rPr>
          <w:color w:val="0000ff"/>
        </w:rPr>
        <w:drawing>
          <wp:inline distB="114300" distT="114300" distL="114300" distR="114300">
            <wp:extent cx="904875" cy="3043238"/>
            <wp:effectExtent b="0" l="0" r="0" t="0"/>
            <wp:docPr id="17"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904875" cy="3043238"/>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hd w:fill="ffffff" w:val="clear"/>
        <w:spacing w:after="204" w:before="204" w:line="240" w:lineRule="auto"/>
        <w:jc w:val="both"/>
        <w:rPr/>
      </w:pPr>
      <w:r w:rsidDel="00000000" w:rsidR="00000000" w:rsidRPr="00000000">
        <w:rPr>
          <w:rtl w:val="0"/>
        </w:rPr>
        <w:br w:type="textWrapping"/>
      </w:r>
    </w:p>
    <w:p w:rsidR="00000000" w:rsidDel="00000000" w:rsidP="00000000" w:rsidRDefault="00000000" w:rsidRPr="00000000" w14:paraId="0000002B">
      <w:pPr>
        <w:shd w:fill="ffffff" w:val="clear"/>
        <w:spacing w:after="0" w:line="240" w:lineRule="auto"/>
        <w:jc w:val="both"/>
        <w:rPr/>
      </w:pPr>
      <w:r w:rsidDel="00000000" w:rsidR="00000000" w:rsidRPr="00000000">
        <w:rPr>
          <w:rtl w:val="0"/>
        </w:rPr>
        <w:t xml:space="preserve">You can update your personal and company profiles, add skills, industries, and bio information under </w:t>
      </w:r>
      <w:r w:rsidDel="00000000" w:rsidR="00000000" w:rsidRPr="00000000">
        <w:rPr>
          <w:b w:val="1"/>
          <w:rtl w:val="0"/>
        </w:rPr>
        <w:t xml:space="preserve">Profile</w:t>
      </w:r>
      <w:r w:rsidDel="00000000" w:rsidR="00000000" w:rsidRPr="00000000">
        <w:rPr>
          <w:rtl w:val="0"/>
        </w:rPr>
        <w:t xml:space="preserve">. That’s where you can change your password or connect your profile to Twitter, LinkedIn, Facebook and/or Instagram.</w:t>
      </w:r>
    </w:p>
    <w:p w:rsidR="00000000" w:rsidDel="00000000" w:rsidP="00000000" w:rsidRDefault="00000000" w:rsidRPr="00000000" w14:paraId="0000002C">
      <w:pPr>
        <w:shd w:fill="ffffff" w:val="clear"/>
        <w:spacing w:after="0" w:line="240" w:lineRule="auto"/>
        <w:jc w:val="both"/>
        <w:rPr/>
      </w:pPr>
      <w:r w:rsidDel="00000000" w:rsidR="00000000" w:rsidRPr="00000000">
        <w:rPr>
          <w:rtl w:val="0"/>
        </w:rPr>
      </w:r>
    </w:p>
    <w:p w:rsidR="00000000" w:rsidDel="00000000" w:rsidP="00000000" w:rsidRDefault="00000000" w:rsidRPr="00000000" w14:paraId="0000002D">
      <w:pPr>
        <w:shd w:fill="ffffff" w:val="clear"/>
        <w:spacing w:after="0" w:line="240" w:lineRule="auto"/>
        <w:jc w:val="center"/>
        <w:rPr/>
      </w:pPr>
      <w:r w:rsidDel="00000000" w:rsidR="00000000" w:rsidRPr="00000000">
        <w:rPr/>
        <w:drawing>
          <wp:inline distB="114300" distT="114300" distL="114300" distR="114300">
            <wp:extent cx="3781425" cy="2628900"/>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781425"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hd w:fill="ffffff" w:val="clear"/>
        <w:spacing w:after="204" w:before="204" w:line="240" w:lineRule="auto"/>
        <w:jc w:val="both"/>
        <w:rPr/>
      </w:pPr>
      <w:r w:rsidDel="00000000" w:rsidR="00000000" w:rsidRPr="00000000">
        <w:rPr>
          <w:rtl w:val="0"/>
        </w:rPr>
        <w:t xml:space="preserve">You can review your bookings and keep track of what’s coming or how many credits you have left under the </w:t>
      </w:r>
      <w:r w:rsidDel="00000000" w:rsidR="00000000" w:rsidRPr="00000000">
        <w:rPr>
          <w:b w:val="1"/>
          <w:rtl w:val="0"/>
        </w:rPr>
        <w:t xml:space="preserve">My Bookings</w:t>
      </w:r>
      <w:r w:rsidDel="00000000" w:rsidR="00000000" w:rsidRPr="00000000">
        <w:rPr>
          <w:rtl w:val="0"/>
        </w:rPr>
        <w:t xml:space="preserve"> section.</w:t>
        <w:br w:type="textWrapping"/>
      </w:r>
    </w:p>
    <w:p w:rsidR="00000000" w:rsidDel="00000000" w:rsidP="00000000" w:rsidRDefault="00000000" w:rsidRPr="00000000" w14:paraId="0000002F">
      <w:pPr>
        <w:shd w:fill="ffffff" w:val="clear"/>
        <w:spacing w:after="204" w:before="204" w:line="240" w:lineRule="auto"/>
        <w:jc w:val="center"/>
        <w:rPr/>
      </w:pPr>
      <w:r w:rsidDel="00000000" w:rsidR="00000000" w:rsidRPr="00000000">
        <w:rPr/>
        <w:drawing>
          <wp:inline distB="114300" distT="114300" distL="114300" distR="114300">
            <wp:extent cx="5885351" cy="2957513"/>
            <wp:effectExtent b="0" l="0" r="0" t="0"/>
            <wp:docPr id="1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885351" cy="2957513"/>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hd w:fill="ffffff" w:val="clear"/>
        <w:spacing w:after="0" w:line="240" w:lineRule="auto"/>
        <w:jc w:val="both"/>
        <w:rPr/>
      </w:pPr>
      <w:r w:rsidDel="00000000" w:rsidR="00000000" w:rsidRPr="00000000">
        <w:rPr>
          <w:rtl w:val="0"/>
        </w:rPr>
      </w:r>
    </w:p>
    <w:p w:rsidR="00000000" w:rsidDel="00000000" w:rsidP="00000000" w:rsidRDefault="00000000" w:rsidRPr="00000000" w14:paraId="00000031">
      <w:pPr>
        <w:shd w:fill="ffffff" w:val="clear"/>
        <w:spacing w:after="0" w:line="240" w:lineRule="auto"/>
        <w:jc w:val="both"/>
        <w:rPr>
          <w:b w:val="1"/>
        </w:rPr>
      </w:pPr>
      <w:r w:rsidDel="00000000" w:rsidR="00000000" w:rsidRPr="00000000">
        <w:rPr>
          <w:rtl w:val="0"/>
        </w:rPr>
        <w:t xml:space="preserve">You can submit a ticket or see the status and history of tickets that have been submitted under the </w:t>
      </w:r>
      <w:r w:rsidDel="00000000" w:rsidR="00000000" w:rsidRPr="00000000">
        <w:rPr>
          <w:b w:val="1"/>
          <w:rtl w:val="0"/>
        </w:rPr>
        <w:t xml:space="preserve">Tickets.</w:t>
      </w:r>
    </w:p>
    <w:p w:rsidR="00000000" w:rsidDel="00000000" w:rsidP="00000000" w:rsidRDefault="00000000" w:rsidRPr="00000000" w14:paraId="00000032">
      <w:pPr>
        <w:shd w:fill="ffffff" w:val="clear"/>
        <w:spacing w:after="0" w:line="240" w:lineRule="auto"/>
        <w:jc w:val="both"/>
        <w:rPr>
          <w:b w:val="1"/>
        </w:rPr>
      </w:pPr>
      <w:r w:rsidDel="00000000" w:rsidR="00000000" w:rsidRPr="00000000">
        <w:rPr>
          <w:rtl w:val="0"/>
        </w:rPr>
      </w:r>
    </w:p>
    <w:p w:rsidR="00000000" w:rsidDel="00000000" w:rsidP="00000000" w:rsidRDefault="00000000" w:rsidRPr="00000000" w14:paraId="00000033">
      <w:pPr>
        <w:shd w:fill="ffffff" w:val="clear"/>
        <w:spacing w:after="0" w:line="240" w:lineRule="auto"/>
        <w:jc w:val="center"/>
        <w:rPr>
          <w:b w:val="1"/>
        </w:rPr>
      </w:pPr>
      <w:r w:rsidDel="00000000" w:rsidR="00000000" w:rsidRPr="00000000">
        <w:rPr>
          <w:b w:val="1"/>
        </w:rPr>
        <w:drawing>
          <wp:inline distB="114300" distT="114300" distL="114300" distR="114300">
            <wp:extent cx="6038814" cy="1328738"/>
            <wp:effectExtent b="0" l="0" r="0" t="0"/>
            <wp:docPr id="8"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6038814" cy="132873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hd w:fill="ffffff" w:val="clear"/>
        <w:spacing w:after="0" w:line="240" w:lineRule="auto"/>
        <w:jc w:val="both"/>
        <w:rPr>
          <w:b w:val="1"/>
        </w:rPr>
      </w:pPr>
      <w:r w:rsidDel="00000000" w:rsidR="00000000" w:rsidRPr="00000000">
        <w:rPr>
          <w:rtl w:val="0"/>
        </w:rPr>
      </w:r>
    </w:p>
    <w:p w:rsidR="00000000" w:rsidDel="00000000" w:rsidP="00000000" w:rsidRDefault="00000000" w:rsidRPr="00000000" w14:paraId="00000035">
      <w:pPr>
        <w:shd w:fill="ffffff" w:val="clear"/>
        <w:spacing w:after="0" w:line="240" w:lineRule="auto"/>
        <w:jc w:val="both"/>
        <w:rPr/>
      </w:pPr>
      <w:r w:rsidDel="00000000" w:rsidR="00000000" w:rsidRPr="00000000">
        <w:rPr>
          <w:rtl w:val="0"/>
        </w:rPr>
        <w:t xml:space="preserve">Usure of certain policies or want to check details of your membership, see the Terms &amp; Conditions for a copy of the accepted documents.</w:t>
      </w:r>
    </w:p>
    <w:p w:rsidR="00000000" w:rsidDel="00000000" w:rsidP="00000000" w:rsidRDefault="00000000" w:rsidRPr="00000000" w14:paraId="00000036">
      <w:pPr>
        <w:shd w:fill="ffffff" w:val="clear"/>
        <w:spacing w:after="0" w:line="240" w:lineRule="auto"/>
        <w:jc w:val="both"/>
        <w:rPr/>
      </w:pPr>
      <w:r w:rsidDel="00000000" w:rsidR="00000000" w:rsidRPr="00000000">
        <w:rPr>
          <w:rtl w:val="0"/>
        </w:rPr>
      </w:r>
    </w:p>
    <w:p w:rsidR="00000000" w:rsidDel="00000000" w:rsidP="00000000" w:rsidRDefault="00000000" w:rsidRPr="00000000" w14:paraId="00000037">
      <w:pPr>
        <w:shd w:fill="ffffff" w:val="clear"/>
        <w:spacing w:after="0" w:line="240" w:lineRule="auto"/>
        <w:jc w:val="center"/>
        <w:rPr/>
      </w:pPr>
      <w:r w:rsidDel="00000000" w:rsidR="00000000" w:rsidRPr="00000000">
        <w:rPr/>
        <w:drawing>
          <wp:inline distB="114300" distT="114300" distL="114300" distR="114300">
            <wp:extent cx="5957888" cy="1370594"/>
            <wp:effectExtent b="0" l="0" r="0" t="0"/>
            <wp:docPr id="21"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5957888" cy="1370594"/>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hd w:fill="ffffff" w:val="clear"/>
        <w:spacing w:after="0" w:line="240" w:lineRule="auto"/>
        <w:jc w:val="both"/>
        <w:rPr/>
      </w:pPr>
      <w:r w:rsidDel="00000000" w:rsidR="00000000" w:rsidRPr="00000000">
        <w:rPr>
          <w:rtl w:val="0"/>
        </w:rPr>
      </w:r>
    </w:p>
    <w:p w:rsidR="00000000" w:rsidDel="00000000" w:rsidP="00000000" w:rsidRDefault="00000000" w:rsidRPr="00000000" w14:paraId="00000039">
      <w:pPr>
        <w:jc w:val="both"/>
        <w:rPr/>
      </w:pPr>
      <w:bookmarkStart w:colFirst="0" w:colLast="0" w:name="_lf6m5m8irjjm" w:id="5"/>
      <w:bookmarkEnd w:id="5"/>
      <w:r w:rsidDel="00000000" w:rsidR="00000000" w:rsidRPr="00000000">
        <w:rPr>
          <w:rtl w:val="0"/>
        </w:rPr>
      </w:r>
    </w:p>
    <w:p w:rsidR="00000000" w:rsidDel="00000000" w:rsidP="00000000" w:rsidRDefault="00000000" w:rsidRPr="00000000" w14:paraId="0000003A">
      <w:pPr>
        <w:pStyle w:val="Heading1"/>
        <w:rPr/>
      </w:pPr>
      <w:bookmarkStart w:colFirst="0" w:colLast="0" w:name="_b1btsrkyf7js" w:id="6"/>
      <w:bookmarkEnd w:id="6"/>
      <w:r w:rsidDel="00000000" w:rsidR="00000000" w:rsidRPr="00000000">
        <w:rPr>
          <w:rtl w:val="0"/>
        </w:rPr>
        <w:t xml:space="preserve">Explore your Community</w:t>
      </w:r>
    </w:p>
    <w:p w:rsidR="00000000" w:rsidDel="00000000" w:rsidP="00000000" w:rsidRDefault="00000000" w:rsidRPr="00000000" w14:paraId="0000003B">
      <w:pPr>
        <w:shd w:fill="ffffff" w:val="clear"/>
        <w:spacing w:after="204" w:before="204" w:line="240" w:lineRule="auto"/>
        <w:jc w:val="both"/>
        <w:rPr/>
      </w:pPr>
      <w:r w:rsidDel="00000000" w:rsidR="00000000" w:rsidRPr="00000000">
        <w:rPr>
          <w:rtl w:val="0"/>
        </w:rPr>
        <w:t xml:space="preserve">Under the </w:t>
      </w:r>
      <w:r w:rsidDel="00000000" w:rsidR="00000000" w:rsidRPr="00000000">
        <w:rPr>
          <w:b w:val="1"/>
          <w:rtl w:val="0"/>
        </w:rPr>
        <w:t xml:space="preserve">Community section </w:t>
      </w:r>
      <w:r w:rsidDel="00000000" w:rsidR="00000000" w:rsidRPr="00000000">
        <w:rPr>
          <w:rtl w:val="0"/>
        </w:rPr>
        <w:t xml:space="preserve">from the left hand menu you can</w:t>
      </w:r>
      <w:r w:rsidDel="00000000" w:rsidR="00000000" w:rsidRPr="00000000">
        <w:rPr>
          <w:b w:val="1"/>
          <w:rtl w:val="0"/>
        </w:rPr>
        <w:t xml:space="preserve"> </w:t>
      </w:r>
      <w:r w:rsidDel="00000000" w:rsidR="00000000" w:rsidRPr="00000000">
        <w:rPr>
          <w:rtl w:val="0"/>
        </w:rPr>
        <w:t xml:space="preserve">search coworkers by skills, industries, names, companies. Being part of a coworking space is more than having flexible office terms. It is being </w:t>
      </w:r>
      <w:r w:rsidDel="00000000" w:rsidR="00000000" w:rsidRPr="00000000">
        <w:rPr>
          <w:rtl w:val="0"/>
        </w:rPr>
        <w:t xml:space="preserve">part of an awesome community that can help you and your business grow faster, make friends and enjoy your time at work.</w:t>
      </w:r>
      <w:r w:rsidDel="00000000" w:rsidR="00000000" w:rsidRPr="00000000">
        <w:rPr>
          <w:rtl w:val="0"/>
        </w:rPr>
      </w:r>
    </w:p>
    <w:p w:rsidR="00000000" w:rsidDel="00000000" w:rsidP="00000000" w:rsidRDefault="00000000" w:rsidRPr="00000000" w14:paraId="0000003C">
      <w:pPr>
        <w:shd w:fill="ffffff" w:val="clear"/>
        <w:spacing w:after="204" w:before="204"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876925" cy="2709863"/>
            <wp:effectExtent b="0" l="0" r="0" t="0"/>
            <wp:wrapSquare wrapText="bothSides" distB="114300" distT="114300" distL="114300" distR="114300"/>
            <wp:docPr id="10"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876925" cy="2709863"/>
                    </a:xfrm>
                    <a:prstGeom prst="rect"/>
                    <a:ln/>
                  </pic:spPr>
                </pic:pic>
              </a:graphicData>
            </a:graphic>
          </wp:anchor>
        </w:drawing>
      </w:r>
    </w:p>
    <w:p w:rsidR="00000000" w:rsidDel="00000000" w:rsidP="00000000" w:rsidRDefault="00000000" w:rsidRPr="00000000" w14:paraId="0000003D">
      <w:pPr>
        <w:shd w:fill="ffffff" w:val="clear"/>
        <w:spacing w:after="204" w:before="204" w:line="240" w:lineRule="auto"/>
        <w:jc w:val="both"/>
        <w:rPr/>
      </w:pPr>
      <w:r w:rsidDel="00000000" w:rsidR="00000000" w:rsidRPr="00000000">
        <w:rPr>
          <w:rtl w:val="0"/>
        </w:rPr>
        <w:t xml:space="preserve">Explore companies, share information about your company and find members with similar skills and challenges. Be sure to connect and share experiences with fellow coworkers – they are only a click away in Twitter, LinkedIn and Slack.</w:t>
      </w:r>
    </w:p>
    <w:p w:rsidR="00000000" w:rsidDel="00000000" w:rsidP="00000000" w:rsidRDefault="00000000" w:rsidRPr="00000000" w14:paraId="0000003E">
      <w:pPr>
        <w:shd w:fill="ffffff" w:val="clear"/>
        <w:spacing w:after="204" w:before="204"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943600" cy="2490788"/>
            <wp:effectExtent b="0" l="0" r="0" t="0"/>
            <wp:wrapSquare wrapText="bothSides" distB="114300" distT="114300" distL="114300" distR="114300"/>
            <wp:docPr id="23"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5943600" cy="2490788"/>
                    </a:xfrm>
                    <a:prstGeom prst="rect"/>
                    <a:ln/>
                  </pic:spPr>
                </pic:pic>
              </a:graphicData>
            </a:graphic>
          </wp:anchor>
        </w:drawing>
      </w:r>
    </w:p>
    <w:p w:rsidR="00000000" w:rsidDel="00000000" w:rsidP="00000000" w:rsidRDefault="00000000" w:rsidRPr="00000000" w14:paraId="0000003F">
      <w:pPr>
        <w:shd w:fill="ffffff" w:val="clear"/>
        <w:spacing w:after="204" w:before="204" w:line="240" w:lineRule="auto"/>
        <w:jc w:val="both"/>
        <w:rPr/>
      </w:pPr>
      <w:r w:rsidDel="00000000" w:rsidR="00000000" w:rsidRPr="00000000">
        <w:rPr>
          <w:rtl w:val="0"/>
        </w:rPr>
        <w:t xml:space="preserve">Navigate to the </w:t>
      </w:r>
      <w:r w:rsidDel="00000000" w:rsidR="00000000" w:rsidRPr="00000000">
        <w:rPr>
          <w:b w:val="1"/>
          <w:rtl w:val="0"/>
        </w:rPr>
        <w:t xml:space="preserve">Building Guide </w:t>
      </w:r>
      <w:r w:rsidDel="00000000" w:rsidR="00000000" w:rsidRPr="00000000">
        <w:rPr>
          <w:rtl w:val="0"/>
        </w:rPr>
        <w:t xml:space="preserve">and make sure to explore the coworking space - its house rules, Terms &amp; Conditions and all how-to guides and any important information that will save you time and help turn the day-to-day errands to an effortless and quick task.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657225</wp:posOffset>
            </wp:positionV>
            <wp:extent cx="5943600" cy="3033713"/>
            <wp:effectExtent b="0" l="0" r="0" t="0"/>
            <wp:wrapSquare wrapText="bothSides" distB="114300" distT="114300" distL="114300" distR="114300"/>
            <wp:docPr id="5"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943600" cy="3033713"/>
                    </a:xfrm>
                    <a:prstGeom prst="rect"/>
                    <a:ln/>
                  </pic:spPr>
                </pic:pic>
              </a:graphicData>
            </a:graphic>
          </wp:anchor>
        </w:drawing>
      </w:r>
    </w:p>
    <w:p w:rsidR="00000000" w:rsidDel="00000000" w:rsidP="00000000" w:rsidRDefault="00000000" w:rsidRPr="00000000" w14:paraId="00000040">
      <w:pPr>
        <w:shd w:fill="ffffff" w:val="clear"/>
        <w:spacing w:after="204" w:before="204" w:line="240" w:lineRule="auto"/>
        <w:jc w:val="both"/>
        <w:rPr/>
      </w:pPr>
      <w:r w:rsidDel="00000000" w:rsidR="00000000" w:rsidRPr="00000000">
        <w:rPr>
          <w:rtl w:val="0"/>
        </w:rPr>
      </w:r>
    </w:p>
    <w:p w:rsidR="00000000" w:rsidDel="00000000" w:rsidP="00000000" w:rsidRDefault="00000000" w:rsidRPr="00000000" w14:paraId="00000041">
      <w:pPr>
        <w:shd w:fill="ffffff" w:val="clear"/>
        <w:spacing w:after="204" w:before="204" w:line="240" w:lineRule="auto"/>
        <w:jc w:val="both"/>
        <w:rPr/>
      </w:pPr>
      <w:r w:rsidDel="00000000" w:rsidR="00000000" w:rsidRPr="00000000">
        <w:rPr>
          <w:rtl w:val="0"/>
        </w:rPr>
        <w:t xml:space="preserve">Want to know what benefits we offer? – go ahead and explore the </w:t>
      </w:r>
      <w:r w:rsidDel="00000000" w:rsidR="00000000" w:rsidRPr="00000000">
        <w:rPr>
          <w:b w:val="1"/>
          <w:rtl w:val="0"/>
        </w:rPr>
        <w:t xml:space="preserve">Benefits</w:t>
      </w:r>
      <w:r w:rsidDel="00000000" w:rsidR="00000000" w:rsidRPr="00000000">
        <w:rPr>
          <w:rtl w:val="0"/>
        </w:rPr>
        <w:t xml:space="preserve"> section where you’ll find information about the perks and discounts that are available to all community members.</w:t>
      </w:r>
    </w:p>
    <w:p w:rsidR="00000000" w:rsidDel="00000000" w:rsidP="00000000" w:rsidRDefault="00000000" w:rsidRPr="00000000" w14:paraId="00000042">
      <w:pPr>
        <w:shd w:fill="ffffff" w:val="clear"/>
        <w:spacing w:after="204" w:before="204" w:line="240" w:lineRule="auto"/>
        <w:jc w:val="center"/>
        <w:rPr/>
      </w:pPr>
      <w:r w:rsidDel="00000000" w:rsidR="00000000" w:rsidRPr="00000000">
        <w:rPr>
          <w:rtl w:val="0"/>
        </w:rPr>
        <w:br w:type="textWrapping"/>
      </w:r>
      <w:r w:rsidDel="00000000" w:rsidR="00000000" w:rsidRPr="00000000">
        <w:rPr/>
        <w:drawing>
          <wp:inline distB="114300" distT="114300" distL="114300" distR="114300">
            <wp:extent cx="5748338" cy="2579382"/>
            <wp:effectExtent b="0" l="0" r="0" t="0"/>
            <wp:docPr id="19"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748338" cy="2579382"/>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Style w:val="Heading1"/>
        <w:rPr/>
      </w:pPr>
      <w:bookmarkStart w:colFirst="0" w:colLast="0" w:name="_pafwfxpdm8j9" w:id="7"/>
      <w:bookmarkEnd w:id="7"/>
      <w:r w:rsidDel="00000000" w:rsidR="00000000" w:rsidRPr="00000000">
        <w:rPr>
          <w:rtl w:val="0"/>
        </w:rPr>
      </w:r>
    </w:p>
    <w:p w:rsidR="00000000" w:rsidDel="00000000" w:rsidP="00000000" w:rsidRDefault="00000000" w:rsidRPr="00000000" w14:paraId="00000044">
      <w:pPr>
        <w:pStyle w:val="Heading1"/>
        <w:jc w:val="both"/>
        <w:rPr/>
      </w:pPr>
      <w:bookmarkStart w:colFirst="0" w:colLast="0" w:name="_mmphy3onqt7k" w:id="8"/>
      <w:bookmarkEnd w:id="8"/>
      <w:r w:rsidDel="00000000" w:rsidR="00000000" w:rsidRPr="00000000">
        <w:rPr>
          <w:rtl w:val="0"/>
        </w:rPr>
        <w:t xml:space="preserve">How To Guides</w:t>
      </w:r>
    </w:p>
    <w:p w:rsidR="00000000" w:rsidDel="00000000" w:rsidP="00000000" w:rsidRDefault="00000000" w:rsidRPr="00000000" w14:paraId="00000045">
      <w:pPr>
        <w:rPr/>
      </w:pPr>
      <w:r w:rsidDel="00000000" w:rsidR="00000000" w:rsidRPr="00000000">
        <w:rPr>
          <w:rtl w:val="0"/>
        </w:rPr>
        <w:t xml:space="preserve">Anytime you have a question, click on the</w:t>
      </w:r>
      <w:r w:rsidDel="00000000" w:rsidR="00000000" w:rsidRPr="00000000">
        <w:rPr>
          <w:color w:val="0000ff"/>
          <w:rtl w:val="0"/>
        </w:rPr>
        <w:t xml:space="preserve"> How To Guides</w:t>
      </w:r>
      <w:r w:rsidDel="00000000" w:rsidR="00000000" w:rsidRPr="00000000">
        <w:rPr>
          <w:rtl w:val="0"/>
        </w:rPr>
        <w:t xml:space="preserve"> at the top-right side of the toolbar and you’ll find all relevant how-to documents at your disposal. </w:t>
      </w:r>
    </w:p>
    <w:p w:rsidR="00000000" w:rsidDel="00000000" w:rsidP="00000000" w:rsidRDefault="00000000" w:rsidRPr="00000000" w14:paraId="00000046">
      <w:pPr>
        <w:jc w:val="center"/>
        <w:rPr/>
      </w:pPr>
      <w:r w:rsidDel="00000000" w:rsidR="00000000" w:rsidRPr="00000000">
        <w:rPr>
          <w:rtl w:val="0"/>
        </w:rPr>
        <w:br w:type="textWrapping"/>
      </w:r>
      <w:r w:rsidDel="00000000" w:rsidR="00000000" w:rsidRPr="00000000">
        <w:rPr/>
        <w:drawing>
          <wp:inline distB="114300" distT="114300" distL="114300" distR="114300">
            <wp:extent cx="5762625" cy="3100388"/>
            <wp:effectExtent b="0" l="0" r="0" t="0"/>
            <wp:docPr id="7"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5762625" cy="3100388"/>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Style w:val="Heading1"/>
        <w:rPr/>
      </w:pPr>
      <w:bookmarkStart w:colFirst="0" w:colLast="0" w:name="_cqzy76a5b210" w:id="9"/>
      <w:bookmarkEnd w:id="9"/>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1"/>
        <w:rPr/>
      </w:pPr>
      <w:bookmarkStart w:colFirst="0" w:colLast="0" w:name="_26d6natyp9ch" w:id="10"/>
      <w:bookmarkEnd w:id="10"/>
      <w:r w:rsidDel="00000000" w:rsidR="00000000" w:rsidRPr="00000000">
        <w:rPr>
          <w:rtl w:val="0"/>
        </w:rPr>
        <w:t xml:space="preserve">Billing</w:t>
      </w:r>
    </w:p>
    <w:p w:rsidR="00000000" w:rsidDel="00000000" w:rsidP="00000000" w:rsidRDefault="00000000" w:rsidRPr="00000000" w14:paraId="00000053">
      <w:pPr>
        <w:shd w:fill="ffffff" w:val="clear"/>
        <w:spacing w:after="204" w:before="204" w:line="240" w:lineRule="auto"/>
        <w:jc w:val="both"/>
        <w:rPr/>
      </w:pPr>
      <w:r w:rsidDel="00000000" w:rsidR="00000000" w:rsidRPr="00000000">
        <w:rPr>
          <w:rtl w:val="0"/>
        </w:rPr>
        <w:t xml:space="preserve">Under </w:t>
      </w:r>
      <w:r w:rsidDel="00000000" w:rsidR="00000000" w:rsidRPr="00000000">
        <w:rPr>
          <w:b w:val="1"/>
          <w:rtl w:val="0"/>
        </w:rPr>
        <w:t xml:space="preserve">Billing</w:t>
      </w:r>
      <w:r w:rsidDel="00000000" w:rsidR="00000000" w:rsidRPr="00000000">
        <w:rPr>
          <w:b w:val="1"/>
          <w:rtl w:val="0"/>
        </w:rPr>
        <w:t xml:space="preserve">,</w:t>
      </w:r>
      <w:r w:rsidDel="00000000" w:rsidR="00000000" w:rsidRPr="00000000">
        <w:rPr>
          <w:rtl w:val="0"/>
        </w:rPr>
        <w:t xml:space="preserve"> you can review your invoices, change your payment and billing details. You can </w:t>
      </w:r>
      <w:r w:rsidDel="00000000" w:rsidR="00000000" w:rsidRPr="00000000">
        <w:rPr>
          <w:b w:val="1"/>
          <w:rtl w:val="0"/>
        </w:rPr>
        <w:t xml:space="preserve">Pay Now </w:t>
      </w:r>
      <w:r w:rsidDel="00000000" w:rsidR="00000000" w:rsidRPr="00000000">
        <w:rPr>
          <w:rtl w:val="0"/>
        </w:rPr>
        <w:t xml:space="preserve">any outstanding invoices and download the PDF documents to send them to your accountants. </w:t>
      </w:r>
    </w:p>
    <w:p w:rsidR="00000000" w:rsidDel="00000000" w:rsidP="00000000" w:rsidRDefault="00000000" w:rsidRPr="00000000" w14:paraId="00000054">
      <w:pPr>
        <w:shd w:fill="ffffff" w:val="clear"/>
        <w:spacing w:after="204" w:before="204" w:line="240" w:lineRule="auto"/>
        <w:jc w:val="center"/>
        <w:rPr/>
      </w:pPr>
      <w:r w:rsidDel="00000000" w:rsidR="00000000" w:rsidRPr="00000000">
        <w:rPr/>
        <w:drawing>
          <wp:inline distB="114300" distT="114300" distL="114300" distR="114300">
            <wp:extent cx="5238750" cy="2642312"/>
            <wp:effectExtent b="0" l="0" r="0" t="0"/>
            <wp:docPr id="11"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238750" cy="2642312"/>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hd w:fill="ffffff" w:val="clear"/>
        <w:spacing w:after="204" w:before="204" w:line="240" w:lineRule="auto"/>
        <w:jc w:val="both"/>
        <w:rPr/>
      </w:pPr>
      <w:r w:rsidDel="00000000" w:rsidR="00000000" w:rsidRPr="00000000">
        <w:rPr>
          <w:rtl w:val="0"/>
        </w:rPr>
        <w:t xml:space="preserve">The </w:t>
      </w:r>
      <w:r w:rsidDel="00000000" w:rsidR="00000000" w:rsidRPr="00000000">
        <w:rPr>
          <w:b w:val="1"/>
          <w:rtl w:val="0"/>
        </w:rPr>
        <w:t xml:space="preserve">Memberships</w:t>
      </w:r>
      <w:r w:rsidDel="00000000" w:rsidR="00000000" w:rsidRPr="00000000">
        <w:rPr>
          <w:rtl w:val="0"/>
        </w:rPr>
        <w:t xml:space="preserve"> section displays information about your day passes, memberships, and add-ons.</w:t>
      </w:r>
    </w:p>
    <w:p w:rsidR="00000000" w:rsidDel="00000000" w:rsidP="00000000" w:rsidRDefault="00000000" w:rsidRPr="00000000" w14:paraId="00000056">
      <w:pPr>
        <w:shd w:fill="ffffff" w:val="clear"/>
        <w:spacing w:after="204" w:before="204" w:line="240" w:lineRule="auto"/>
        <w:jc w:val="center"/>
        <w:rPr/>
      </w:pPr>
      <w:r w:rsidDel="00000000" w:rsidR="00000000" w:rsidRPr="00000000">
        <w:rPr/>
        <w:drawing>
          <wp:inline distB="114300" distT="114300" distL="114300" distR="114300">
            <wp:extent cx="4895850" cy="3232128"/>
            <wp:effectExtent b="0" l="0" r="0" t="0"/>
            <wp:docPr id="16"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4895850" cy="3232128"/>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sectPr>
          <w:type w:val="nextPage"/>
          <w:pgSz w:h="15840" w:w="12240" w:orient="portrait"/>
          <w:pgMar w:bottom="1080" w:top="1080" w:left="1440" w:right="1440" w:header="720" w:footer="720"/>
        </w:sectPr>
      </w:pPr>
      <w:r w:rsidDel="00000000" w:rsidR="00000000" w:rsidRPr="00000000">
        <w:rPr>
          <w:rtl w:val="0"/>
        </w:rPr>
      </w:r>
    </w:p>
    <w:p w:rsidR="00000000" w:rsidDel="00000000" w:rsidP="00000000" w:rsidRDefault="00000000" w:rsidRPr="00000000" w14:paraId="00000058">
      <w:pPr>
        <w:pStyle w:val="Heading1"/>
        <w:jc w:val="both"/>
        <w:rPr/>
      </w:pPr>
      <w:bookmarkStart w:colFirst="0" w:colLast="0" w:name="_ozl919q3e241" w:id="11"/>
      <w:bookmarkEnd w:id="11"/>
      <w:r w:rsidDel="00000000" w:rsidR="00000000" w:rsidRPr="00000000">
        <w:rPr>
          <w:rtl w:val="0"/>
        </w:rPr>
        <w:t xml:space="preserve">Book Meeting Rooms</w:t>
      </w:r>
    </w:p>
    <w:p w:rsidR="00000000" w:rsidDel="00000000" w:rsidP="00000000" w:rsidRDefault="00000000" w:rsidRPr="00000000" w14:paraId="00000059">
      <w:pPr>
        <w:shd w:fill="ffffff" w:val="clear"/>
        <w:spacing w:after="204" w:before="204" w:line="240" w:lineRule="auto"/>
        <w:jc w:val="both"/>
        <w:rPr/>
      </w:pPr>
      <w:r w:rsidDel="00000000" w:rsidR="00000000" w:rsidRPr="00000000">
        <w:rPr>
          <w:rtl w:val="0"/>
        </w:rPr>
        <w:t xml:space="preserve">Booking a meeting/conference room is as easy as clicking on a free time slot on the </w:t>
      </w:r>
      <w:r w:rsidDel="00000000" w:rsidR="00000000" w:rsidRPr="00000000">
        <w:rPr>
          <w:b w:val="1"/>
          <w:rtl w:val="0"/>
        </w:rPr>
        <w:t xml:space="preserve">Meeting Rooms </w:t>
      </w:r>
      <w:r w:rsidDel="00000000" w:rsidR="00000000" w:rsidRPr="00000000">
        <w:rPr>
          <w:rtl w:val="0"/>
        </w:rPr>
        <w:t xml:space="preserve">calendar and confirming your preferred time slot. We will send you a confirmation email with a calendar invite attached. You can also see all your </w:t>
      </w:r>
      <w:r w:rsidDel="00000000" w:rsidR="00000000" w:rsidRPr="00000000">
        <w:rPr>
          <w:b w:val="1"/>
          <w:rtl w:val="0"/>
        </w:rPr>
        <w:t xml:space="preserve">Bookings</w:t>
      </w:r>
      <w:r w:rsidDel="00000000" w:rsidR="00000000" w:rsidRPr="00000000">
        <w:rPr>
          <w:rtl w:val="0"/>
        </w:rPr>
        <w:t xml:space="preserve"> and </w:t>
      </w:r>
      <w:r w:rsidDel="00000000" w:rsidR="00000000" w:rsidRPr="00000000">
        <w:rPr>
          <w:b w:val="1"/>
          <w:rtl w:val="0"/>
        </w:rPr>
        <w:t xml:space="preserve">Remaining Credits</w:t>
      </w:r>
      <w:r w:rsidDel="00000000" w:rsidR="00000000" w:rsidRPr="00000000">
        <w:rPr>
          <w:rtl w:val="0"/>
        </w:rPr>
        <w:t xml:space="preserve"> in the </w:t>
      </w:r>
      <w:r w:rsidDel="00000000" w:rsidR="00000000" w:rsidRPr="00000000">
        <w:rPr>
          <w:b w:val="1"/>
          <w:rtl w:val="0"/>
        </w:rPr>
        <w:t xml:space="preserve">Bookings</w:t>
      </w:r>
      <w:r w:rsidDel="00000000" w:rsidR="00000000" w:rsidRPr="00000000">
        <w:rPr>
          <w:rtl w:val="0"/>
        </w:rPr>
        <w:t xml:space="preserve"> tab.</w:t>
        <w:br w:type="textWrapping"/>
        <w:br w:type="textWrapping"/>
      </w:r>
      <w:r w:rsidDel="00000000" w:rsidR="00000000" w:rsidRPr="00000000">
        <w:rPr>
          <w:rtl w:val="0"/>
        </w:rPr>
        <w:t xml:space="preserve">Select </w:t>
      </w:r>
      <w:r w:rsidDel="00000000" w:rsidR="00000000" w:rsidRPr="00000000">
        <w:rPr>
          <w:b w:val="1"/>
          <w:rtl w:val="0"/>
        </w:rPr>
        <w:t xml:space="preserve">More Options</w:t>
      </w:r>
      <w:r w:rsidDel="00000000" w:rsidR="00000000" w:rsidRPr="00000000">
        <w:rPr>
          <w:rtl w:val="0"/>
        </w:rPr>
        <w:t xml:space="preserve"> to see additional meeting room booking options, such as adjusting the meeting recurrence, adding guests, or adding a longer description to name a few. From this menu you can also select and add extras for the booking, which are added to the total cost of the booking under the Summary.</w:t>
      </w:r>
      <w:r w:rsidDel="00000000" w:rsidR="00000000" w:rsidRPr="00000000">
        <w:rPr>
          <w:rtl w:val="0"/>
        </w:rPr>
      </w:r>
    </w:p>
    <w:p w:rsidR="00000000" w:rsidDel="00000000" w:rsidP="00000000" w:rsidRDefault="00000000" w:rsidRPr="00000000" w14:paraId="0000005A">
      <w:pPr>
        <w:shd w:fill="ffffff" w:val="clear"/>
        <w:spacing w:after="204" w:before="204" w:line="240" w:lineRule="auto"/>
        <w:jc w:val="center"/>
        <w:rPr/>
      </w:pPr>
      <w:r w:rsidDel="00000000" w:rsidR="00000000" w:rsidRPr="00000000">
        <w:rPr>
          <w:color w:val="0000ff"/>
          <w:rtl w:val="0"/>
        </w:rPr>
        <w:br w:type="textWrapping"/>
      </w:r>
      <w:r w:rsidDel="00000000" w:rsidR="00000000" w:rsidRPr="00000000">
        <w:rPr>
          <w:color w:val="0000ff"/>
        </w:rPr>
        <w:drawing>
          <wp:inline distB="114300" distT="114300" distL="114300" distR="114300">
            <wp:extent cx="4967288" cy="3499260"/>
            <wp:effectExtent b="0" l="0" r="0" t="0"/>
            <wp:docPr id="9"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4967288" cy="3499260"/>
                    </a:xfrm>
                    <a:prstGeom prst="rect"/>
                    <a:ln/>
                  </pic:spPr>
                </pic:pic>
              </a:graphicData>
            </a:graphic>
          </wp:inline>
        </w:drawing>
      </w:r>
      <w:r w:rsidDel="00000000" w:rsidR="00000000" w:rsidRPr="00000000">
        <w:rPr>
          <w:color w:val="0000ff"/>
          <w:rtl w:val="0"/>
        </w:rPr>
        <w:br w:type="textWrapping"/>
      </w:r>
      <w:r w:rsidDel="00000000" w:rsidR="00000000" w:rsidRPr="00000000">
        <w:rPr>
          <w:color w:val="0000ff"/>
        </w:rPr>
        <w:drawing>
          <wp:inline distB="114300" distT="114300" distL="114300" distR="114300">
            <wp:extent cx="4981575" cy="2532846"/>
            <wp:effectExtent b="0" l="0" r="0" t="0"/>
            <wp:docPr id="2"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4981575" cy="2532846"/>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Style w:val="Heading1"/>
        <w:rPr/>
      </w:pPr>
      <w:bookmarkStart w:colFirst="0" w:colLast="0" w:name="_zfn5ff6eiraz" w:id="12"/>
      <w:bookmarkEnd w:id="12"/>
      <w:r w:rsidDel="00000000" w:rsidR="00000000" w:rsidRPr="00000000">
        <w:rPr>
          <w:rtl w:val="0"/>
        </w:rPr>
        <w:t xml:space="preserve">Purchase </w:t>
      </w:r>
      <w:r w:rsidDel="00000000" w:rsidR="00000000" w:rsidRPr="00000000">
        <w:rPr>
          <w:rtl w:val="0"/>
        </w:rPr>
        <w:t xml:space="preserve">Memberships </w:t>
      </w:r>
      <w:r w:rsidDel="00000000" w:rsidR="00000000" w:rsidRPr="00000000">
        <w:rPr>
          <w:rtl w:val="0"/>
        </w:rPr>
        <w:t xml:space="preserve">&amp; Services</w:t>
      </w:r>
    </w:p>
    <w:p w:rsidR="00000000" w:rsidDel="00000000" w:rsidP="00000000" w:rsidRDefault="00000000" w:rsidRPr="00000000" w14:paraId="0000005C">
      <w:pPr>
        <w:shd w:fill="ffffff" w:val="clear"/>
        <w:spacing w:after="204" w:before="204" w:line="240" w:lineRule="auto"/>
        <w:jc w:val="both"/>
        <w:rPr/>
      </w:pPr>
      <w:r w:rsidDel="00000000" w:rsidR="00000000" w:rsidRPr="00000000">
        <w:rPr>
          <w:rtl w:val="0"/>
        </w:rPr>
        <w:t xml:space="preserve">Ready to expand or start using more services? Come talk to us or simply navigate to the </w:t>
      </w:r>
      <w:r w:rsidDel="00000000" w:rsidR="00000000" w:rsidRPr="00000000">
        <w:rPr>
          <w:b w:val="1"/>
          <w:rtl w:val="0"/>
        </w:rPr>
        <w:t xml:space="preserve">Shop </w:t>
      </w:r>
      <w:r w:rsidDel="00000000" w:rsidR="00000000" w:rsidRPr="00000000">
        <w:rPr>
          <w:rtl w:val="0"/>
        </w:rPr>
        <w:t xml:space="preserve">section. We’ve got all membership options and services available to you listed with additional information. Select the anything you’d like to add to your account and click </w:t>
      </w:r>
      <w:r w:rsidDel="00000000" w:rsidR="00000000" w:rsidRPr="00000000">
        <w:rPr>
          <w:b w:val="1"/>
          <w:rtl w:val="0"/>
        </w:rPr>
        <w:t xml:space="preserve">Buy Now</w:t>
      </w:r>
      <w:r w:rsidDel="00000000" w:rsidR="00000000" w:rsidRPr="00000000">
        <w:rPr>
          <w:rtl w:val="0"/>
        </w:rPr>
        <w:t xml:space="preserve">.  </w:t>
      </w:r>
    </w:p>
    <w:p w:rsidR="00000000" w:rsidDel="00000000" w:rsidP="00000000" w:rsidRDefault="00000000" w:rsidRPr="00000000" w14:paraId="0000005D">
      <w:pPr>
        <w:jc w:val="center"/>
        <w:rPr/>
      </w:pPr>
      <w:r w:rsidDel="00000000" w:rsidR="00000000" w:rsidRPr="00000000">
        <w:rPr/>
        <w:drawing>
          <wp:inline distB="114300" distT="114300" distL="114300" distR="114300">
            <wp:extent cx="6057900" cy="3395663"/>
            <wp:effectExtent b="0" l="0" r="0" t="0"/>
            <wp:docPr id="3"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6057900" cy="3395663"/>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pStyle w:val="Heading1"/>
        <w:rPr/>
      </w:pPr>
      <w:bookmarkStart w:colFirst="0" w:colLast="0" w:name="_9x72pktaco2f" w:id="13"/>
      <w:bookmarkEnd w:id="13"/>
      <w:r w:rsidDel="00000000" w:rsidR="00000000" w:rsidRPr="00000000">
        <w:rPr>
          <w:rtl w:val="0"/>
        </w:rPr>
      </w:r>
    </w:p>
    <w:p w:rsidR="00000000" w:rsidDel="00000000" w:rsidP="00000000" w:rsidRDefault="00000000" w:rsidRPr="00000000" w14:paraId="0000005F">
      <w:pPr>
        <w:pStyle w:val="Heading1"/>
        <w:pageBreakBefore w:val="0"/>
        <w:shd w:fill="ffffff" w:val="clear"/>
        <w:spacing w:line="240" w:lineRule="auto"/>
        <w:jc w:val="both"/>
        <w:rPr/>
      </w:pPr>
      <w:bookmarkStart w:colFirst="0" w:colLast="0" w:name="_vj9b7agv6fta" w:id="14"/>
      <w:bookmarkEnd w:id="14"/>
      <w:r w:rsidDel="00000000" w:rsidR="00000000" w:rsidRPr="00000000">
        <w:rPr>
          <w:rtl w:val="0"/>
        </w:rPr>
      </w:r>
    </w:p>
    <w:p w:rsidR="00000000" w:rsidDel="00000000" w:rsidP="00000000" w:rsidRDefault="00000000" w:rsidRPr="00000000" w14:paraId="00000060">
      <w:pPr>
        <w:pStyle w:val="Heading1"/>
        <w:pageBreakBefore w:val="0"/>
        <w:shd w:fill="ffffff" w:val="clear"/>
        <w:spacing w:line="240" w:lineRule="auto"/>
        <w:jc w:val="both"/>
        <w:rPr/>
      </w:pPr>
      <w:bookmarkStart w:colFirst="0" w:colLast="0" w:name="_3lw6jozbz7j9" w:id="15"/>
      <w:bookmarkEnd w:id="15"/>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pStyle w:val="Heading1"/>
        <w:pageBreakBefore w:val="0"/>
        <w:shd w:fill="ffffff" w:val="clear"/>
        <w:spacing w:line="240" w:lineRule="auto"/>
        <w:jc w:val="both"/>
        <w:rPr/>
      </w:pPr>
      <w:bookmarkStart w:colFirst="0" w:colLast="0" w:name="_hb9nr3o53lsg" w:id="16"/>
      <w:bookmarkEnd w:id="16"/>
      <w:r w:rsidDel="00000000" w:rsidR="00000000" w:rsidRPr="00000000">
        <w:rPr>
          <w:rtl w:val="0"/>
        </w:rPr>
        <w:t xml:space="preserve">Tickets and Ticketing </w:t>
      </w:r>
      <w:r w:rsidDel="00000000" w:rsidR="00000000" w:rsidRPr="00000000">
        <w:rPr>
          <w:rtl w:val="0"/>
        </w:rPr>
        <w:t xml:space="preserve">Functionality</w:t>
      </w:r>
      <w:r w:rsidDel="00000000" w:rsidR="00000000" w:rsidRPr="00000000">
        <w:rPr>
          <w:rtl w:val="0"/>
        </w:rPr>
      </w:r>
    </w:p>
    <w:p w:rsidR="00000000" w:rsidDel="00000000" w:rsidP="00000000" w:rsidRDefault="00000000" w:rsidRPr="00000000" w14:paraId="0000006A">
      <w:pPr>
        <w:pageBreakBefore w:val="0"/>
        <w:jc w:val="both"/>
        <w:rPr>
          <w:color w:val="0000ff"/>
        </w:rPr>
      </w:pPr>
      <w:r w:rsidDel="00000000" w:rsidR="00000000" w:rsidRPr="00000000">
        <w:rPr>
          <w:rtl w:val="0"/>
        </w:rPr>
        <w:br w:type="textWrapping"/>
      </w:r>
      <w:r w:rsidDel="00000000" w:rsidR="00000000" w:rsidRPr="00000000">
        <w:rPr>
          <w:rtl w:val="0"/>
        </w:rPr>
        <w:t xml:space="preserve">Whether it’s to report issues with the WiFi or to provide quick feedback to the coworking space staff, the ticket functionality in the portal allows you to quickly see all your tickets as well as track their overall progress. You can easily submit a ticket using the </w:t>
      </w:r>
      <w:r w:rsidDel="00000000" w:rsidR="00000000" w:rsidRPr="00000000">
        <w:rPr>
          <w:b w:val="1"/>
          <w:rtl w:val="0"/>
        </w:rPr>
        <w:t xml:space="preserve">‘Submit Ticket</w:t>
      </w:r>
      <w:r w:rsidDel="00000000" w:rsidR="00000000" w:rsidRPr="00000000">
        <w:rPr>
          <w:rtl w:val="0"/>
        </w:rPr>
        <w:t xml:space="preserve">’ button located in the top right corner from anywhere in the member’s portal.</w:t>
        <w:br w:type="textWrapping"/>
        <w:br w:type="textWrapping"/>
        <w:br w:type="textWrapping"/>
      </w:r>
      <w:r w:rsidDel="00000000" w:rsidR="00000000" w:rsidRPr="00000000">
        <w:rPr>
          <w:color w:val="0000ff"/>
        </w:rPr>
        <w:drawing>
          <wp:inline distB="114300" distT="114300" distL="114300" distR="114300">
            <wp:extent cx="5943600" cy="304800"/>
            <wp:effectExtent b="0" l="0" r="0" t="0"/>
            <wp:docPr id="20"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59436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pageBreakBefore w:val="0"/>
        <w:jc w:val="both"/>
        <w:rPr>
          <w:color w:val="0000ff"/>
        </w:rPr>
      </w:pPr>
      <w:r w:rsidDel="00000000" w:rsidR="00000000" w:rsidRPr="00000000">
        <w:rPr>
          <w:rtl w:val="0"/>
        </w:rPr>
        <w:t xml:space="preserve">They can also be easily submitted from the Tickets widget on the dashboard, and can also be submitted from your Profile page.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6C">
      <w:pPr>
        <w:pageBreakBefore w:val="0"/>
        <w:jc w:val="center"/>
        <w:rPr>
          <w:color w:val="0000ff"/>
        </w:rPr>
      </w:pPr>
      <w:r w:rsidDel="00000000" w:rsidR="00000000" w:rsidRPr="00000000">
        <w:rPr>
          <w:color w:val="0000ff"/>
        </w:rPr>
        <w:drawing>
          <wp:inline distB="114300" distT="114300" distL="114300" distR="114300">
            <wp:extent cx="5672138" cy="2987832"/>
            <wp:effectExtent b="0" l="0" r="0" t="0"/>
            <wp:docPr id="13"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5672138" cy="2987832"/>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ageBreakBefore w:val="0"/>
        <w:jc w:val="both"/>
        <w:rPr/>
      </w:pPr>
      <w:r w:rsidDel="00000000" w:rsidR="00000000" w:rsidRPr="00000000">
        <w:rPr>
          <w:rtl w:val="0"/>
        </w:rPr>
        <w:t xml:space="preserve">To see the status or history of submitted tickets, access the </w:t>
      </w:r>
      <w:r w:rsidDel="00000000" w:rsidR="00000000" w:rsidRPr="00000000">
        <w:rPr>
          <w:b w:val="1"/>
          <w:rtl w:val="0"/>
        </w:rPr>
        <w:t xml:space="preserve">My Tickets</w:t>
      </w:r>
      <w:r w:rsidDel="00000000" w:rsidR="00000000" w:rsidRPr="00000000">
        <w:rPr>
          <w:rtl w:val="0"/>
        </w:rPr>
        <w:t xml:space="preserve"> section from either the Tickets widget on the home page and ‘View all tickets’ or go to your Profile and select My Tickets. </w:t>
        <w:br w:type="textWrapping"/>
      </w:r>
    </w:p>
    <w:p w:rsidR="00000000" w:rsidDel="00000000" w:rsidP="00000000" w:rsidRDefault="00000000" w:rsidRPr="00000000" w14:paraId="0000006E">
      <w:pPr>
        <w:pageBreakBefore w:val="0"/>
        <w:jc w:val="center"/>
        <w:rPr>
          <w:color w:val="0000ff"/>
        </w:rPr>
      </w:pPr>
      <w:r w:rsidDel="00000000" w:rsidR="00000000" w:rsidRPr="00000000">
        <w:rPr>
          <w:color w:val="0000ff"/>
        </w:rPr>
        <w:drawing>
          <wp:inline distB="114300" distT="114300" distL="114300" distR="114300">
            <wp:extent cx="5800572" cy="1738313"/>
            <wp:effectExtent b="0" l="0" r="0" t="0"/>
            <wp:docPr id="1"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5800572" cy="1738313"/>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pageBreakBefore w:val="0"/>
        <w:jc w:val="both"/>
        <w:rPr/>
      </w:pPr>
      <w:r w:rsidDel="00000000" w:rsidR="00000000" w:rsidRPr="00000000">
        <w:rPr>
          <w:rtl w:val="0"/>
        </w:rPr>
        <w:br w:type="textWrapping"/>
        <w:t xml:space="preserve">If you want to get in touch, use the </w:t>
      </w:r>
      <w:r w:rsidDel="00000000" w:rsidR="00000000" w:rsidRPr="00000000">
        <w:rPr>
          <w:b w:val="1"/>
          <w:rtl w:val="0"/>
        </w:rPr>
        <w:t xml:space="preserve">Submit Ticket</w:t>
      </w:r>
      <w:r w:rsidDel="00000000" w:rsidR="00000000" w:rsidRPr="00000000">
        <w:rPr>
          <w:rtl w:val="0"/>
        </w:rPr>
        <w:t xml:space="preserve"> button available on the top right-side of the toolbar and shoot us a message. We’ll be in touch right away.</w:t>
      </w:r>
    </w:p>
    <w:p w:rsidR="00000000" w:rsidDel="00000000" w:rsidP="00000000" w:rsidRDefault="00000000" w:rsidRPr="00000000" w14:paraId="00000070">
      <w:pPr>
        <w:pageBreakBefore w:val="0"/>
        <w:jc w:val="center"/>
        <w:rPr/>
      </w:pPr>
      <w:bookmarkStart w:colFirst="0" w:colLast="0" w:name="_3j6z0ovtb0hj" w:id="17"/>
      <w:bookmarkEnd w:id="17"/>
      <w:r w:rsidDel="00000000" w:rsidR="00000000" w:rsidRPr="00000000">
        <w:rPr/>
        <w:drawing>
          <wp:inline distB="114300" distT="114300" distL="114300" distR="114300">
            <wp:extent cx="3627853" cy="3738563"/>
            <wp:effectExtent b="0" l="0" r="0" t="0"/>
            <wp:docPr id="14"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3627853" cy="3738563"/>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Style w:val="Heading1"/>
        <w:rPr/>
        <w:sectPr>
          <w:type w:val="nextPage"/>
          <w:pgSz w:h="15840" w:w="12240" w:orient="portrait"/>
          <w:pgMar w:bottom="1080" w:top="1080" w:left="1440" w:right="1440" w:header="720" w:footer="720"/>
        </w:sectPr>
      </w:pPr>
      <w:bookmarkStart w:colFirst="0" w:colLast="0" w:name="_r26q61q6uhyj" w:id="18"/>
      <w:bookmarkEnd w:id="18"/>
      <w:r w:rsidDel="00000000" w:rsidR="00000000" w:rsidRPr="00000000">
        <w:rPr>
          <w:rtl w:val="0"/>
        </w:rPr>
      </w:r>
    </w:p>
    <w:p w:rsidR="00000000" w:rsidDel="00000000" w:rsidP="00000000" w:rsidRDefault="00000000" w:rsidRPr="00000000" w14:paraId="00000072">
      <w:pPr>
        <w:pStyle w:val="Heading1"/>
        <w:rPr/>
      </w:pPr>
      <w:bookmarkStart w:colFirst="0" w:colLast="0" w:name="_3u21gsntx1sw" w:id="19"/>
      <w:bookmarkEnd w:id="19"/>
      <w:r w:rsidDel="00000000" w:rsidR="00000000" w:rsidRPr="00000000">
        <w:rPr>
          <w:rtl w:val="0"/>
        </w:rPr>
        <w:t xml:space="preserve">Messages</w:t>
      </w:r>
    </w:p>
    <w:p w:rsidR="00000000" w:rsidDel="00000000" w:rsidP="00000000" w:rsidRDefault="00000000" w:rsidRPr="00000000" w14:paraId="00000073">
      <w:pPr>
        <w:shd w:fill="ffffff" w:val="clear"/>
        <w:spacing w:after="0" w:line="240" w:lineRule="auto"/>
        <w:jc w:val="both"/>
        <w:rPr/>
      </w:pPr>
      <w:r w:rsidDel="00000000" w:rsidR="00000000" w:rsidRPr="00000000">
        <w:rPr>
          <w:rtl w:val="0"/>
        </w:rPr>
        <w:br w:type="textWrapping"/>
      </w:r>
      <w:r w:rsidDel="00000000" w:rsidR="00000000" w:rsidRPr="00000000">
        <w:rPr>
          <w:rtl w:val="0"/>
        </w:rPr>
        <w:t xml:space="preserve">Want to chat and connect with other members? Check out the </w:t>
      </w:r>
      <w:r w:rsidDel="00000000" w:rsidR="00000000" w:rsidRPr="00000000">
        <w:rPr>
          <w:b w:val="1"/>
          <w:rtl w:val="0"/>
        </w:rPr>
        <w:t xml:space="preserve">Messages</w:t>
      </w:r>
      <w:r w:rsidDel="00000000" w:rsidR="00000000" w:rsidRPr="00000000">
        <w:rPr>
          <w:rtl w:val="0"/>
        </w:rPr>
        <w:t xml:space="preserve"> tab to start a conversation by searching for the member. The messages can also be sent as an email.</w:t>
      </w:r>
      <w:r w:rsidDel="00000000" w:rsidR="00000000" w:rsidRPr="00000000">
        <w:rPr>
          <w:rtl w:val="0"/>
        </w:rPr>
      </w:r>
    </w:p>
    <w:p w:rsidR="00000000" w:rsidDel="00000000" w:rsidP="00000000" w:rsidRDefault="00000000" w:rsidRPr="00000000" w14:paraId="00000074">
      <w:pPr>
        <w:shd w:fill="ffffff" w:val="clear"/>
        <w:spacing w:after="0" w:line="240" w:lineRule="auto"/>
        <w:jc w:val="both"/>
        <w:rPr/>
      </w:pPr>
      <w:r w:rsidDel="00000000" w:rsidR="00000000" w:rsidRPr="00000000">
        <w:rPr>
          <w:rtl w:val="0"/>
        </w:rPr>
      </w:r>
    </w:p>
    <w:p w:rsidR="00000000" w:rsidDel="00000000" w:rsidP="00000000" w:rsidRDefault="00000000" w:rsidRPr="00000000" w14:paraId="00000075">
      <w:pPr>
        <w:shd w:fill="ffffff" w:val="clear"/>
        <w:spacing w:after="0" w:line="240" w:lineRule="auto"/>
        <w:jc w:val="center"/>
        <w:rPr/>
      </w:pPr>
      <w:r w:rsidDel="00000000" w:rsidR="00000000" w:rsidRPr="00000000">
        <w:rPr/>
        <w:drawing>
          <wp:inline distB="114300" distT="114300" distL="114300" distR="114300">
            <wp:extent cx="5487699" cy="4643438"/>
            <wp:effectExtent b="0" l="0" r="0" t="0"/>
            <wp:docPr id="15" name="image20.png"/>
            <a:graphic>
              <a:graphicData uri="http://schemas.openxmlformats.org/drawingml/2006/picture">
                <pic:pic>
                  <pic:nvPicPr>
                    <pic:cNvPr id="0" name="image20.png"/>
                    <pic:cNvPicPr preferRelativeResize="0"/>
                  </pic:nvPicPr>
                  <pic:blipFill>
                    <a:blip r:embed="rId30"/>
                    <a:srcRect b="0" l="0" r="0" t="0"/>
                    <a:stretch>
                      <a:fillRect/>
                    </a:stretch>
                  </pic:blipFill>
                  <pic:spPr>
                    <a:xfrm>
                      <a:off x="0" y="0"/>
                      <a:ext cx="5487699" cy="4643438"/>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hd w:fill="ffffff" w:val="clear"/>
        <w:spacing w:after="0" w:line="240" w:lineRule="auto"/>
        <w:jc w:val="both"/>
        <w:rPr/>
      </w:pPr>
      <w:r w:rsidDel="00000000" w:rsidR="00000000" w:rsidRPr="00000000">
        <w:rPr>
          <w:rtl w:val="0"/>
        </w:rPr>
      </w:r>
    </w:p>
    <w:p w:rsidR="00000000" w:rsidDel="00000000" w:rsidP="00000000" w:rsidRDefault="00000000" w:rsidRPr="00000000" w14:paraId="00000077">
      <w:pPr>
        <w:pStyle w:val="Heading1"/>
        <w:rPr/>
      </w:pPr>
      <w:bookmarkStart w:colFirst="0" w:colLast="0" w:name="_629lgzcf83zl" w:id="20"/>
      <w:bookmarkEnd w:id="20"/>
      <w:r w:rsidDel="00000000" w:rsidR="00000000" w:rsidRPr="00000000">
        <w:rPr>
          <w:rtl w:val="0"/>
        </w:rPr>
      </w:r>
    </w:p>
    <w:p w:rsidR="00000000" w:rsidDel="00000000" w:rsidP="00000000" w:rsidRDefault="00000000" w:rsidRPr="00000000" w14:paraId="00000078">
      <w:pPr>
        <w:pStyle w:val="Heading1"/>
        <w:rPr/>
        <w:sectPr>
          <w:type w:val="nextPage"/>
          <w:pgSz w:h="15840" w:w="12240" w:orient="portrait"/>
          <w:pgMar w:bottom="1080" w:top="1080" w:left="1440" w:right="1440" w:header="720" w:footer="720"/>
        </w:sectPr>
      </w:pPr>
      <w:bookmarkStart w:colFirst="0" w:colLast="0" w:name="_gomuahl643yk" w:id="21"/>
      <w:bookmarkEnd w:id="21"/>
      <w:r w:rsidDel="00000000" w:rsidR="00000000" w:rsidRPr="00000000">
        <w:rPr>
          <w:rtl w:val="0"/>
        </w:rPr>
      </w:r>
    </w:p>
    <w:p w:rsidR="00000000" w:rsidDel="00000000" w:rsidP="00000000" w:rsidRDefault="00000000" w:rsidRPr="00000000" w14:paraId="00000079">
      <w:pPr>
        <w:pStyle w:val="Heading1"/>
        <w:rPr/>
      </w:pPr>
      <w:bookmarkStart w:colFirst="0" w:colLast="0" w:name="_ox6t3qgga30d" w:id="22"/>
      <w:bookmarkEnd w:id="22"/>
      <w:r w:rsidDel="00000000" w:rsidR="00000000" w:rsidRPr="00000000">
        <w:rPr>
          <w:rtl w:val="0"/>
        </w:rPr>
        <w:t xml:space="preserve">Events</w:t>
      </w:r>
    </w:p>
    <w:p w:rsidR="00000000" w:rsidDel="00000000" w:rsidP="00000000" w:rsidRDefault="00000000" w:rsidRPr="00000000" w14:paraId="0000007A">
      <w:pPr>
        <w:shd w:fill="ffffff" w:val="clear"/>
        <w:spacing w:after="0" w:line="240" w:lineRule="auto"/>
        <w:jc w:val="both"/>
        <w:rPr/>
      </w:pPr>
      <w:r w:rsidDel="00000000" w:rsidR="00000000" w:rsidRPr="00000000">
        <w:rPr>
          <w:rtl w:val="0"/>
        </w:rPr>
      </w:r>
    </w:p>
    <w:p w:rsidR="00000000" w:rsidDel="00000000" w:rsidP="00000000" w:rsidRDefault="00000000" w:rsidRPr="00000000" w14:paraId="0000007B">
      <w:pPr>
        <w:shd w:fill="ffffff" w:val="clear"/>
        <w:spacing w:after="0" w:line="240" w:lineRule="auto"/>
        <w:jc w:val="both"/>
        <w:rPr/>
      </w:pPr>
      <w:r w:rsidDel="00000000" w:rsidR="00000000" w:rsidRPr="00000000">
        <w:rPr>
          <w:rtl w:val="0"/>
        </w:rPr>
        <w:t xml:space="preserve">Head over to the Events tab to check out all of the happenings in and around the space. </w:t>
        <w:br w:type="textWrapping"/>
      </w:r>
    </w:p>
    <w:p w:rsidR="00000000" w:rsidDel="00000000" w:rsidP="00000000" w:rsidRDefault="00000000" w:rsidRPr="00000000" w14:paraId="0000007C">
      <w:pPr>
        <w:shd w:fill="ffffff" w:val="clear"/>
        <w:spacing w:after="0" w:line="240" w:lineRule="auto"/>
        <w:jc w:val="center"/>
        <w:rPr/>
      </w:pPr>
      <w:r w:rsidDel="00000000" w:rsidR="00000000" w:rsidRPr="00000000">
        <w:rPr/>
        <w:drawing>
          <wp:inline distB="114300" distT="114300" distL="114300" distR="114300">
            <wp:extent cx="5915025" cy="3910013"/>
            <wp:effectExtent b="0" l="0" r="0" t="0"/>
            <wp:docPr id="22" name="image22.png"/>
            <a:graphic>
              <a:graphicData uri="http://schemas.openxmlformats.org/drawingml/2006/picture">
                <pic:pic>
                  <pic:nvPicPr>
                    <pic:cNvPr id="0" name="image22.png"/>
                    <pic:cNvPicPr preferRelativeResize="0"/>
                  </pic:nvPicPr>
                  <pic:blipFill>
                    <a:blip r:embed="rId31"/>
                    <a:srcRect b="0" l="0" r="0" t="0"/>
                    <a:stretch>
                      <a:fillRect/>
                    </a:stretch>
                  </pic:blipFill>
                  <pic:spPr>
                    <a:xfrm>
                      <a:off x="0" y="0"/>
                      <a:ext cx="5915025" cy="3910013"/>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ageBreakBefore w:val="0"/>
        <w:shd w:fill="ffffff" w:val="clear"/>
        <w:spacing w:after="0" w:line="240" w:lineRule="auto"/>
        <w:jc w:val="left"/>
        <w:rPr/>
      </w:pPr>
      <w:r w:rsidDel="00000000" w:rsidR="00000000" w:rsidRPr="00000000">
        <w:rPr>
          <w:rtl w:val="0"/>
        </w:rPr>
      </w:r>
    </w:p>
    <w:sectPr>
      <w:type w:val="nextPage"/>
      <w:pgSz w:h="15840" w:w="12240" w:orient="portrait"/>
      <w:pgMar w:bottom="1080" w:top="108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pageBreakBefore w:val="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240" w:lineRule="auto"/>
    </w:pPr>
    <w:rPr>
      <w:rFonts w:ascii="Calibri" w:cs="Calibri" w:eastAsia="Calibri" w:hAnsi="Calibri"/>
      <w:color w:val="2f5496"/>
      <w:sz w:val="32"/>
      <w:szCs w:val="32"/>
    </w:rPr>
  </w:style>
  <w:style w:type="paragraph" w:styleId="Heading2">
    <w:name w:val="heading 2"/>
    <w:basedOn w:val="Normal"/>
    <w:next w:val="Normal"/>
    <w:pPr>
      <w:pageBreakBefore w:val="0"/>
      <w:spacing w:after="100" w:before="100"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spacing w:after="0" w:line="24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1.png"/><Relationship Id="rId22" Type="http://schemas.openxmlformats.org/officeDocument/2006/relationships/image" Target="media/image4.png"/><Relationship Id="rId21" Type="http://schemas.openxmlformats.org/officeDocument/2006/relationships/image" Target="media/image14.png"/><Relationship Id="rId24" Type="http://schemas.openxmlformats.org/officeDocument/2006/relationships/image" Target="media/image10.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2.png"/><Relationship Id="rId25" Type="http://schemas.openxmlformats.org/officeDocument/2006/relationships/image" Target="media/image19.png"/><Relationship Id="rId28" Type="http://schemas.openxmlformats.org/officeDocument/2006/relationships/image" Target="media/image8.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header" Target="header1.xml"/><Relationship Id="rId29" Type="http://schemas.openxmlformats.org/officeDocument/2006/relationships/image" Target="media/image5.png"/><Relationship Id="rId7" Type="http://schemas.openxmlformats.org/officeDocument/2006/relationships/footer" Target="footer1.xml"/><Relationship Id="rId8" Type="http://schemas.openxmlformats.org/officeDocument/2006/relationships/footer" Target="footer2.xml"/><Relationship Id="rId31" Type="http://schemas.openxmlformats.org/officeDocument/2006/relationships/image" Target="media/image22.png"/><Relationship Id="rId30" Type="http://schemas.openxmlformats.org/officeDocument/2006/relationships/image" Target="media/image20.png"/><Relationship Id="rId11" Type="http://schemas.openxmlformats.org/officeDocument/2006/relationships/image" Target="media/image16.png"/><Relationship Id="rId10" Type="http://schemas.openxmlformats.org/officeDocument/2006/relationships/image" Target="media/image1.png"/><Relationship Id="rId13" Type="http://schemas.openxmlformats.org/officeDocument/2006/relationships/image" Target="media/image3.png"/><Relationship Id="rId12" Type="http://schemas.openxmlformats.org/officeDocument/2006/relationships/image" Target="media/image6.png"/><Relationship Id="rId15" Type="http://schemas.openxmlformats.org/officeDocument/2006/relationships/image" Target="media/image18.png"/><Relationship Id="rId14" Type="http://schemas.openxmlformats.org/officeDocument/2006/relationships/image" Target="media/image12.png"/><Relationship Id="rId17" Type="http://schemas.openxmlformats.org/officeDocument/2006/relationships/image" Target="media/image23.png"/><Relationship Id="rId16" Type="http://schemas.openxmlformats.org/officeDocument/2006/relationships/image" Target="media/image7.png"/><Relationship Id="rId19" Type="http://schemas.openxmlformats.org/officeDocument/2006/relationships/image" Target="media/image15.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